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5B" w:rsidRPr="00CA1D38" w:rsidRDefault="00164330" w:rsidP="0069014E">
      <w:pPr>
        <w:jc w:val="center"/>
        <w:rPr>
          <w:rFonts w:ascii="宋体" w:hAnsi="宋体" w:cs="Courier New"/>
          <w:b/>
          <w:sz w:val="28"/>
          <w:szCs w:val="28"/>
        </w:rPr>
      </w:pPr>
      <w:r w:rsidRPr="00164330">
        <w:rPr>
          <w:rFonts w:ascii="宋体" w:hAnsi="宋体" w:cs="Courier New" w:hint="eastAsia"/>
          <w:b/>
          <w:sz w:val="28"/>
          <w:szCs w:val="28"/>
        </w:rPr>
        <w:t>河南省福利彩票发行中心(河南省养老事业发展中心)销售终端设备采购</w:t>
      </w:r>
      <w:r w:rsidR="004928A1">
        <w:rPr>
          <w:rFonts w:ascii="宋体" w:hAnsi="宋体" w:cs="Courier New" w:hint="eastAsia"/>
          <w:b/>
          <w:sz w:val="28"/>
          <w:szCs w:val="28"/>
        </w:rPr>
        <w:t>（第二批）</w:t>
      </w:r>
      <w:r w:rsidR="00315DA9" w:rsidRPr="00CA1D38">
        <w:rPr>
          <w:rFonts w:ascii="宋体" w:hAnsi="宋体" w:cs="Courier New" w:hint="eastAsia"/>
          <w:b/>
          <w:sz w:val="28"/>
          <w:szCs w:val="28"/>
        </w:rPr>
        <w:t>项目</w:t>
      </w:r>
      <w:r w:rsidR="009E1EB5">
        <w:rPr>
          <w:rFonts w:ascii="宋体" w:hAnsi="宋体" w:cs="Courier New" w:hint="eastAsia"/>
          <w:b/>
          <w:sz w:val="28"/>
          <w:szCs w:val="28"/>
        </w:rPr>
        <w:t>中标</w:t>
      </w:r>
      <w:r w:rsidR="0069014E" w:rsidRPr="00CA1D38">
        <w:rPr>
          <w:rFonts w:ascii="宋体" w:hAnsi="宋体" w:cs="Courier New" w:hint="eastAsia"/>
          <w:b/>
          <w:sz w:val="28"/>
          <w:szCs w:val="28"/>
        </w:rPr>
        <w:t>结果公告</w:t>
      </w:r>
    </w:p>
    <w:p w:rsidR="006142EF" w:rsidRDefault="006142EF" w:rsidP="006142EF">
      <w:pPr>
        <w:spacing w:line="276" w:lineRule="auto"/>
        <w:rPr>
          <w:rFonts w:ascii="宋体" w:eastAsia="宋体" w:hAnsi="宋体"/>
          <w:color w:val="444444"/>
          <w:sz w:val="24"/>
          <w:szCs w:val="24"/>
        </w:rPr>
      </w:pPr>
    </w:p>
    <w:p w:rsidR="00331770" w:rsidRPr="006142EF" w:rsidRDefault="00331770" w:rsidP="006142EF">
      <w:pPr>
        <w:spacing w:line="276" w:lineRule="auto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 w:hint="eastAsia"/>
          <w:color w:val="444444"/>
          <w:sz w:val="24"/>
          <w:szCs w:val="24"/>
        </w:rPr>
        <w:t>一、项目基本情况</w:t>
      </w:r>
    </w:p>
    <w:p w:rsidR="002C7924" w:rsidRPr="006142EF" w:rsidRDefault="003D7C78" w:rsidP="006142EF">
      <w:pPr>
        <w:spacing w:line="276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 w:hint="eastAsia"/>
          <w:sz w:val="24"/>
          <w:szCs w:val="24"/>
        </w:rPr>
        <w:t>1</w:t>
      </w:r>
      <w:r w:rsidR="002F7D5B" w:rsidRPr="006142EF">
        <w:rPr>
          <w:rFonts w:ascii="宋体" w:eastAsia="宋体" w:hAnsi="宋体" w:hint="eastAsia"/>
          <w:sz w:val="24"/>
          <w:szCs w:val="24"/>
        </w:rPr>
        <w:t>、</w:t>
      </w:r>
      <w:r w:rsidR="002C7924" w:rsidRPr="006142EF">
        <w:rPr>
          <w:rFonts w:ascii="宋体" w:eastAsia="宋体" w:hAnsi="宋体" w:hint="eastAsia"/>
          <w:sz w:val="24"/>
          <w:szCs w:val="24"/>
        </w:rPr>
        <w:t>项目编号：</w:t>
      </w:r>
      <w:r w:rsidR="00164330" w:rsidRPr="00BE443B">
        <w:rPr>
          <w:rFonts w:hAnsi="宋体" w:cs="宋体" w:hint="eastAsia"/>
          <w:color w:val="000000"/>
          <w:sz w:val="24"/>
          <w:szCs w:val="24"/>
        </w:rPr>
        <w:t>豫财招标采购</w:t>
      </w:r>
      <w:r w:rsidR="00164330" w:rsidRPr="00BE443B">
        <w:rPr>
          <w:rFonts w:hAnsi="宋体" w:cs="宋体" w:hint="eastAsia"/>
          <w:color w:val="000000"/>
          <w:sz w:val="24"/>
          <w:szCs w:val="24"/>
        </w:rPr>
        <w:t>-2024-</w:t>
      </w:r>
      <w:r w:rsidR="004928A1">
        <w:rPr>
          <w:rFonts w:hAnsi="宋体" w:cs="宋体"/>
          <w:color w:val="000000"/>
          <w:sz w:val="24"/>
          <w:szCs w:val="24"/>
        </w:rPr>
        <w:t>816</w:t>
      </w:r>
    </w:p>
    <w:p w:rsidR="00744FC1" w:rsidRPr="006142EF" w:rsidRDefault="002C7924" w:rsidP="006142EF">
      <w:pPr>
        <w:spacing w:line="276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 w:hint="eastAsia"/>
          <w:sz w:val="24"/>
          <w:szCs w:val="24"/>
        </w:rPr>
        <w:t>2、项目名称：</w:t>
      </w:r>
      <w:r w:rsidR="00164330" w:rsidRPr="00BE443B">
        <w:rPr>
          <w:rFonts w:ascii="宋体" w:hAnsi="宋体" w:cs="宋体" w:hint="eastAsia"/>
          <w:bCs/>
          <w:color w:val="000000"/>
          <w:sz w:val="24"/>
          <w:szCs w:val="24"/>
        </w:rPr>
        <w:t>河南省福利彩票发行中心(河南省养老事业发展中心)销售终端设备采购</w:t>
      </w:r>
      <w:r w:rsidR="004928A1">
        <w:rPr>
          <w:rFonts w:ascii="宋体" w:hAnsi="宋体" w:cs="宋体" w:hint="eastAsia"/>
          <w:bCs/>
          <w:color w:val="000000"/>
          <w:sz w:val="24"/>
          <w:szCs w:val="24"/>
        </w:rPr>
        <w:t>（第二批）</w:t>
      </w:r>
    </w:p>
    <w:p w:rsidR="00331770" w:rsidRPr="006142EF" w:rsidRDefault="003D7C78" w:rsidP="006142EF">
      <w:pPr>
        <w:spacing w:line="276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 w:hint="eastAsia"/>
          <w:sz w:val="24"/>
          <w:szCs w:val="24"/>
        </w:rPr>
        <w:t>3</w:t>
      </w:r>
      <w:r w:rsidR="00B63782" w:rsidRPr="006142EF">
        <w:rPr>
          <w:rFonts w:ascii="宋体" w:eastAsia="宋体" w:hAnsi="宋体" w:hint="eastAsia"/>
          <w:sz w:val="24"/>
          <w:szCs w:val="24"/>
        </w:rPr>
        <w:t>、</w:t>
      </w:r>
      <w:r w:rsidR="00331770" w:rsidRPr="006142EF">
        <w:rPr>
          <w:rFonts w:ascii="宋体" w:eastAsia="宋体" w:hAnsi="宋体" w:hint="eastAsia"/>
          <w:sz w:val="24"/>
          <w:szCs w:val="24"/>
        </w:rPr>
        <w:t>采购方式</w:t>
      </w:r>
      <w:r w:rsidR="00331770" w:rsidRPr="006142EF">
        <w:rPr>
          <w:rFonts w:ascii="宋体" w:eastAsia="宋体" w:hAnsi="宋体"/>
          <w:sz w:val="24"/>
          <w:szCs w:val="24"/>
        </w:rPr>
        <w:t>：公开招标</w:t>
      </w:r>
    </w:p>
    <w:p w:rsidR="00331770" w:rsidRPr="006142EF" w:rsidRDefault="00331770" w:rsidP="006142EF">
      <w:pPr>
        <w:spacing w:line="276" w:lineRule="auto"/>
        <w:ind w:firstLineChars="177" w:firstLine="425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6142EF">
        <w:rPr>
          <w:rFonts w:ascii="宋体" w:eastAsia="宋体" w:hAnsi="宋体" w:hint="eastAsia"/>
          <w:sz w:val="24"/>
          <w:szCs w:val="24"/>
        </w:rPr>
        <w:t>4、</w:t>
      </w:r>
      <w:r w:rsidRPr="006142EF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公告发布日期：</w:t>
      </w:r>
      <w:r w:rsidR="00164330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2024</w:t>
      </w:r>
      <w:r w:rsidRPr="006142EF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</w:t>
      </w:r>
      <w:r w:rsidR="004928A1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7</w:t>
      </w:r>
      <w:r w:rsidRPr="006142EF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月</w:t>
      </w:r>
      <w:r w:rsidR="00164330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="004928A1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9</w:t>
      </w:r>
      <w:r w:rsidRPr="006142EF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日</w:t>
      </w:r>
    </w:p>
    <w:p w:rsidR="00331770" w:rsidRPr="006142EF" w:rsidRDefault="00331770" w:rsidP="006142EF">
      <w:pPr>
        <w:spacing w:line="276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5</w:t>
      </w:r>
      <w:r w:rsidRPr="006142EF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、评审日期：</w:t>
      </w:r>
      <w:r w:rsidR="00164330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2024</w:t>
      </w:r>
      <w:r w:rsidRPr="006142EF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</w:t>
      </w:r>
      <w:r w:rsidR="004928A1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8</w:t>
      </w:r>
      <w:r w:rsidRPr="006142EF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月</w:t>
      </w:r>
      <w:r w:rsidR="004928A1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20</w:t>
      </w:r>
      <w:r w:rsidRPr="006142EF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日</w:t>
      </w:r>
    </w:p>
    <w:p w:rsidR="00B63782" w:rsidRPr="006142EF" w:rsidRDefault="00331770" w:rsidP="006142EF">
      <w:pPr>
        <w:spacing w:line="276" w:lineRule="auto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 w:hint="eastAsia"/>
          <w:sz w:val="24"/>
          <w:szCs w:val="24"/>
        </w:rPr>
        <w:t>二</w:t>
      </w:r>
      <w:r w:rsidRPr="006142EF">
        <w:rPr>
          <w:rFonts w:ascii="宋体" w:eastAsia="宋体" w:hAnsi="宋体"/>
          <w:sz w:val="24"/>
          <w:szCs w:val="24"/>
        </w:rPr>
        <w:t>、</w:t>
      </w:r>
      <w:r w:rsidR="00C00DF1" w:rsidRPr="006142EF">
        <w:rPr>
          <w:rFonts w:ascii="宋体" w:eastAsia="宋体" w:hAnsi="宋体" w:hint="eastAsia"/>
          <w:sz w:val="24"/>
          <w:szCs w:val="24"/>
        </w:rPr>
        <w:t>采购项目用途、数量、简要技术要求、合同履行日期</w:t>
      </w:r>
    </w:p>
    <w:p w:rsidR="00C00DF1" w:rsidRPr="006142EF" w:rsidRDefault="00331770" w:rsidP="006142EF">
      <w:pPr>
        <w:spacing w:line="276" w:lineRule="auto"/>
        <w:ind w:firstLineChars="200" w:firstLine="480"/>
        <w:rPr>
          <w:rFonts w:ascii="宋体" w:eastAsia="宋体" w:hAnsi="宋体" w:cs="宋体"/>
          <w:bCs/>
          <w:color w:val="000000" w:themeColor="text1"/>
          <w:sz w:val="24"/>
          <w:szCs w:val="24"/>
        </w:rPr>
      </w:pPr>
      <w:r w:rsidRPr="006142EF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1、</w:t>
      </w:r>
      <w:r w:rsidR="00C00DF1" w:rsidRPr="006142EF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采购需求：</w:t>
      </w:r>
      <w:r w:rsidR="00164330" w:rsidRPr="00BE443B">
        <w:rPr>
          <w:rFonts w:ascii="宋体" w:hAnsi="宋体" w:cs="宋体" w:hint="eastAsia"/>
          <w:bCs/>
          <w:color w:val="000000"/>
          <w:sz w:val="24"/>
          <w:szCs w:val="24"/>
        </w:rPr>
        <w:t>本次采购为河南省福利彩票发行中心(河南省养老事业发展中心)销售终端设备采购</w:t>
      </w:r>
      <w:r w:rsidR="004928A1" w:rsidRPr="00BC2586">
        <w:rPr>
          <w:rFonts w:ascii="宋体" w:hAnsi="宋体" w:cs="宋体" w:hint="eastAsia"/>
          <w:bCs/>
          <w:color w:val="FF0000"/>
          <w:sz w:val="24"/>
          <w:szCs w:val="24"/>
        </w:rPr>
        <w:t>（第二批）</w:t>
      </w:r>
      <w:r w:rsidR="00164330" w:rsidRPr="00BE443B">
        <w:rPr>
          <w:rFonts w:ascii="宋体" w:hAnsi="宋体" w:cs="宋体" w:hint="eastAsia"/>
          <w:bCs/>
          <w:color w:val="000000"/>
          <w:sz w:val="24"/>
          <w:szCs w:val="24"/>
        </w:rPr>
        <w:t>项目，计划采购的</w:t>
      </w:r>
      <w:r w:rsidR="00164330" w:rsidRPr="00BE443B">
        <w:rPr>
          <w:rFonts w:ascii="宋体" w:hAnsi="宋体" w:cs="宋体"/>
          <w:bCs/>
          <w:color w:val="000000"/>
          <w:sz w:val="24"/>
          <w:szCs w:val="24"/>
        </w:rPr>
        <w:t>设备用于替换河南福彩各地市使用老旧的设备（使用超过7年以上）。</w:t>
      </w:r>
      <w:r w:rsidR="00164330">
        <w:rPr>
          <w:rFonts w:ascii="宋体" w:hAnsi="宋体" w:cs="宋体" w:hint="eastAsia"/>
          <w:bCs/>
          <w:color w:val="000000"/>
          <w:sz w:val="24"/>
          <w:szCs w:val="24"/>
        </w:rPr>
        <w:t>供应商提供所有设备的采购供货、售后服务及质保等</w:t>
      </w:r>
      <w:r w:rsidR="00C00DF1" w:rsidRPr="006142EF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。</w:t>
      </w:r>
    </w:p>
    <w:p w:rsidR="00B3257C" w:rsidRDefault="00331770" w:rsidP="006142EF">
      <w:pPr>
        <w:spacing w:line="276" w:lineRule="auto"/>
        <w:ind w:firstLineChars="200" w:firstLine="480"/>
        <w:rPr>
          <w:rFonts w:ascii="宋体" w:eastAsia="宋体" w:hAnsi="宋体" w:cs="宋体"/>
          <w:bCs/>
          <w:color w:val="000000" w:themeColor="text1"/>
          <w:sz w:val="24"/>
          <w:szCs w:val="24"/>
        </w:rPr>
      </w:pPr>
      <w:r w:rsidRPr="006142EF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2、</w:t>
      </w:r>
      <w:r w:rsidR="00B3257C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数量：</w:t>
      </w:r>
      <w:r w:rsidR="00B3257C" w:rsidRPr="00EC6CD0">
        <w:rPr>
          <w:rFonts w:ascii="宋体" w:hAnsi="宋体" w:cs="宋体" w:hint="eastAsia"/>
          <w:bCs/>
          <w:color w:val="000000" w:themeColor="text1"/>
          <w:sz w:val="24"/>
          <w:szCs w:val="24"/>
        </w:rPr>
        <w:t>项目预算除以供应商单台中标价后取整台数</w:t>
      </w:r>
      <w:r w:rsidR="00B3257C">
        <w:rPr>
          <w:rFonts w:ascii="宋体" w:hAnsi="宋体" w:cs="宋体" w:hint="eastAsia"/>
          <w:bCs/>
          <w:color w:val="000000" w:themeColor="text1"/>
          <w:sz w:val="24"/>
          <w:szCs w:val="24"/>
        </w:rPr>
        <w:t>。</w:t>
      </w:r>
      <w:r w:rsidR="00B3257C" w:rsidRPr="006142EF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提供5%的周转备用彩票投注终端设备，设备由福彩中心做周转使用，产权归属中标供应商。</w:t>
      </w:r>
    </w:p>
    <w:p w:rsidR="00331770" w:rsidRPr="006142EF" w:rsidRDefault="00B3257C" w:rsidP="006142EF">
      <w:pPr>
        <w:spacing w:line="276" w:lineRule="auto"/>
        <w:ind w:firstLineChars="200" w:firstLine="480"/>
        <w:rPr>
          <w:rFonts w:ascii="宋体" w:eastAsia="宋体" w:hAnsi="宋体" w:cs="宋体"/>
          <w:bCs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3、</w:t>
      </w:r>
      <w:r w:rsidR="00331770" w:rsidRPr="006142EF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交货期：</w:t>
      </w:r>
      <w:r w:rsidR="00164330" w:rsidRPr="00BE443B">
        <w:rPr>
          <w:rFonts w:ascii="宋体" w:hAnsi="宋体" w:cs="宋体" w:hint="eastAsia"/>
          <w:bCs/>
          <w:color w:val="000000"/>
          <w:sz w:val="24"/>
          <w:szCs w:val="24"/>
        </w:rPr>
        <w:t>自合同签订之日起30日历日内</w:t>
      </w:r>
      <w:r w:rsidR="004928A1">
        <w:rPr>
          <w:rFonts w:ascii="宋体" w:hAnsi="宋体" w:cs="宋体" w:hint="eastAsia"/>
          <w:bCs/>
          <w:color w:val="000000"/>
          <w:sz w:val="24"/>
          <w:szCs w:val="24"/>
        </w:rPr>
        <w:t>完成</w:t>
      </w:r>
      <w:r w:rsidR="00331770" w:rsidRPr="006142EF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。</w:t>
      </w:r>
    </w:p>
    <w:p w:rsidR="00331770" w:rsidRPr="006142EF" w:rsidRDefault="00B3257C" w:rsidP="006142EF">
      <w:pPr>
        <w:spacing w:line="276" w:lineRule="auto"/>
        <w:ind w:firstLineChars="200" w:firstLine="480"/>
        <w:rPr>
          <w:rFonts w:ascii="宋体" w:eastAsia="宋体" w:hAnsi="宋体" w:cs="宋体"/>
          <w:bCs/>
          <w:color w:val="000000" w:themeColor="text1"/>
          <w:sz w:val="24"/>
          <w:szCs w:val="24"/>
        </w:rPr>
      </w:pPr>
      <w:r>
        <w:rPr>
          <w:rFonts w:ascii="宋体" w:eastAsia="宋体" w:hAnsi="宋体" w:cs="宋体"/>
          <w:bCs/>
          <w:color w:val="000000" w:themeColor="text1"/>
          <w:sz w:val="24"/>
          <w:szCs w:val="24"/>
        </w:rPr>
        <w:t>4</w:t>
      </w:r>
      <w:r w:rsidR="00331770" w:rsidRPr="006142EF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、交货地：</w:t>
      </w:r>
      <w:r w:rsidR="00164330" w:rsidRPr="00BE443B">
        <w:rPr>
          <w:rFonts w:ascii="宋体" w:hAnsi="宋体" w:cs="宋体" w:hint="eastAsia"/>
          <w:bCs/>
          <w:color w:val="000000"/>
          <w:sz w:val="24"/>
          <w:szCs w:val="24"/>
        </w:rPr>
        <w:t>河南省福利彩票发行中心(河南省养老事业发展中心)指定地点</w:t>
      </w:r>
      <w:r w:rsidR="004928A1">
        <w:rPr>
          <w:rFonts w:ascii="宋体" w:hAnsi="宋体" w:cs="宋体" w:hint="eastAsia"/>
          <w:bCs/>
          <w:color w:val="000000"/>
          <w:sz w:val="24"/>
          <w:szCs w:val="24"/>
        </w:rPr>
        <w:t>。</w:t>
      </w:r>
    </w:p>
    <w:p w:rsidR="00C00DF1" w:rsidRPr="006142EF" w:rsidRDefault="00B3257C" w:rsidP="004928A1">
      <w:pPr>
        <w:spacing w:line="276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/>
          <w:bCs/>
          <w:color w:val="000000" w:themeColor="text1"/>
          <w:sz w:val="24"/>
          <w:szCs w:val="24"/>
        </w:rPr>
        <w:t>5</w:t>
      </w:r>
      <w:r w:rsidR="00331770" w:rsidRPr="006142EF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、</w:t>
      </w:r>
      <w:r w:rsidR="00C00DF1" w:rsidRPr="006142EF">
        <w:rPr>
          <w:rFonts w:ascii="宋体" w:eastAsia="宋体" w:hAnsi="宋体" w:cs="宋体" w:hint="eastAsia"/>
          <w:color w:val="000000" w:themeColor="text1"/>
          <w:sz w:val="24"/>
          <w:szCs w:val="24"/>
        </w:rPr>
        <w:t>质量要求：合格，符合国家、行业质量检测标准。</w:t>
      </w:r>
    </w:p>
    <w:p w:rsidR="00331770" w:rsidRPr="006142EF" w:rsidRDefault="004928A1" w:rsidP="006142EF">
      <w:pPr>
        <w:spacing w:line="276" w:lineRule="auto"/>
        <w:ind w:firstLine="465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="00331770" w:rsidRPr="006142EF">
        <w:rPr>
          <w:rFonts w:ascii="宋体" w:eastAsia="宋体" w:hAnsi="宋体" w:hint="eastAsia"/>
          <w:sz w:val="24"/>
          <w:szCs w:val="24"/>
        </w:rPr>
        <w:t>、</w:t>
      </w:r>
      <w:r w:rsidR="00331770" w:rsidRPr="006142EF">
        <w:rPr>
          <w:rFonts w:ascii="宋体" w:eastAsia="宋体" w:hAnsi="宋体" w:cs="宋体" w:hint="eastAsia"/>
          <w:color w:val="000000" w:themeColor="text1"/>
          <w:sz w:val="24"/>
          <w:szCs w:val="24"/>
        </w:rPr>
        <w:t>合同履行期限：</w:t>
      </w:r>
      <w:r w:rsidR="00164330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同交货期</w:t>
      </w:r>
      <w:r w:rsidR="00331770" w:rsidRPr="006142EF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:rsidR="00331770" w:rsidRPr="006142EF" w:rsidRDefault="00331770" w:rsidP="006142EF">
      <w:pPr>
        <w:spacing w:line="276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6142EF">
        <w:rPr>
          <w:rFonts w:ascii="宋体" w:eastAsia="宋体" w:hAnsi="宋体" w:hint="eastAsia"/>
          <w:color w:val="444444"/>
          <w:sz w:val="24"/>
          <w:szCs w:val="24"/>
        </w:rPr>
        <w:t>三、中标情况</w:t>
      </w:r>
    </w:p>
    <w:tbl>
      <w:tblPr>
        <w:tblW w:w="4960" w:type="pct"/>
        <w:tblCellSpacing w:w="0" w:type="dxa"/>
        <w:tblBorders>
          <w:left w:val="single" w:sz="6" w:space="0" w:color="333333"/>
          <w:bottom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1740"/>
        <w:gridCol w:w="1620"/>
        <w:gridCol w:w="1945"/>
        <w:gridCol w:w="975"/>
        <w:gridCol w:w="638"/>
      </w:tblGrid>
      <w:tr w:rsidR="00B07013" w:rsidRPr="006142EF" w:rsidTr="00331770">
        <w:trPr>
          <w:trHeight w:val="415"/>
          <w:tblCellSpacing w:w="0" w:type="dxa"/>
        </w:trPr>
        <w:tc>
          <w:tcPr>
            <w:tcW w:w="934" w:type="pct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B07013" w:rsidRPr="006142EF" w:rsidRDefault="00B07013" w:rsidP="006142E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142E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包号</w:t>
            </w:r>
          </w:p>
        </w:tc>
        <w:tc>
          <w:tcPr>
            <w:tcW w:w="1022" w:type="pct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B07013" w:rsidRPr="006142EF" w:rsidRDefault="00B07013" w:rsidP="006142E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142E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52" w:type="pct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B07013" w:rsidRPr="006142EF" w:rsidRDefault="002C7924" w:rsidP="006142E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142E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中</w:t>
            </w:r>
            <w:r w:rsidR="00CA1D38" w:rsidRPr="006142E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标人</w:t>
            </w:r>
            <w:r w:rsidR="00B07013" w:rsidRPr="006142E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名称</w:t>
            </w:r>
          </w:p>
        </w:tc>
        <w:tc>
          <w:tcPr>
            <w:tcW w:w="1143" w:type="pct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B07013" w:rsidRPr="006142EF" w:rsidRDefault="00B07013" w:rsidP="006142E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142E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地址</w:t>
            </w:r>
          </w:p>
        </w:tc>
        <w:tc>
          <w:tcPr>
            <w:tcW w:w="573" w:type="pct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B07013" w:rsidRPr="006142EF" w:rsidRDefault="00B07013" w:rsidP="006142E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142E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375" w:type="pct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B07013" w:rsidRPr="006142EF" w:rsidRDefault="00B07013" w:rsidP="006142E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142E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单位</w:t>
            </w:r>
          </w:p>
        </w:tc>
      </w:tr>
      <w:tr w:rsidR="00B07013" w:rsidRPr="006142EF" w:rsidTr="00331770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B07013" w:rsidRPr="006142EF" w:rsidRDefault="00A12D75" w:rsidP="006142E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C2586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豫政采(2)20241171-1</w:t>
            </w:r>
          </w:p>
        </w:tc>
        <w:tc>
          <w:tcPr>
            <w:tcW w:w="0" w:type="auto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B07013" w:rsidRPr="006142EF" w:rsidRDefault="002C7924" w:rsidP="006142E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142E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彩票</w:t>
            </w:r>
            <w:r w:rsidR="0036618B" w:rsidRPr="00BE443B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销售终端设备</w:t>
            </w:r>
          </w:p>
        </w:tc>
        <w:tc>
          <w:tcPr>
            <w:tcW w:w="952" w:type="pct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B07013" w:rsidRPr="004928A1" w:rsidRDefault="004928A1" w:rsidP="006142EF">
            <w:pPr>
              <w:widowControl/>
              <w:spacing w:line="276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 w:rsidRPr="004928A1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深圳市思乐数据技术有限公司</w:t>
            </w:r>
          </w:p>
        </w:tc>
        <w:tc>
          <w:tcPr>
            <w:tcW w:w="1143" w:type="pct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B07013" w:rsidRPr="006142EF" w:rsidRDefault="006E650B" w:rsidP="006142E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深圳市南山区粤海街道白石路与沙河西路交汇处深圳湾科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技生态园二区</w:t>
            </w:r>
            <w:r>
              <w:rPr>
                <w:rFonts w:hint="eastAsia"/>
                <w:color w:val="000000"/>
              </w:rPr>
              <w:t xml:space="preserve"> 9 </w:t>
            </w:r>
            <w:r>
              <w:rPr>
                <w:rFonts w:hint="eastAsia"/>
                <w:color w:val="000000"/>
              </w:rPr>
              <w:t>栋</w:t>
            </w:r>
            <w:r>
              <w:rPr>
                <w:rFonts w:hint="eastAsia"/>
                <w:color w:val="000000"/>
              </w:rPr>
              <w:t xml:space="preserve"> B </w:t>
            </w:r>
            <w:r>
              <w:rPr>
                <w:rFonts w:hint="eastAsia"/>
                <w:color w:val="000000"/>
              </w:rPr>
              <w:t>单元</w:t>
            </w:r>
            <w:r>
              <w:rPr>
                <w:rFonts w:hint="eastAsia"/>
                <w:color w:val="000000"/>
              </w:rPr>
              <w:t xml:space="preserve"> 18 </w:t>
            </w:r>
            <w:r>
              <w:rPr>
                <w:rFonts w:hint="eastAsia"/>
                <w:color w:val="000000"/>
              </w:rPr>
              <w:t>层</w:t>
            </w:r>
            <w:r>
              <w:rPr>
                <w:rFonts w:hint="eastAsia"/>
                <w:color w:val="000000"/>
              </w:rPr>
              <w:t xml:space="preserve"> 18B01</w:t>
            </w:r>
          </w:p>
        </w:tc>
        <w:tc>
          <w:tcPr>
            <w:tcW w:w="573" w:type="pct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B07013" w:rsidRPr="006142EF" w:rsidRDefault="004928A1" w:rsidP="006142E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8A1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13554000</w:t>
            </w:r>
          </w:p>
        </w:tc>
        <w:tc>
          <w:tcPr>
            <w:tcW w:w="375" w:type="pct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B07013" w:rsidRPr="006142EF" w:rsidRDefault="00CA1D38" w:rsidP="006142E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142E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元</w:t>
            </w:r>
          </w:p>
        </w:tc>
      </w:tr>
      <w:tr w:rsidR="00B07013" w:rsidRPr="006142EF" w:rsidTr="00907FA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B07013" w:rsidRPr="006142EF" w:rsidRDefault="00B07013" w:rsidP="006142E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tblBorders>
                <w:top w:val="dotted" w:sz="6" w:space="0" w:color="DDDDDD"/>
                <w:left w:val="dotted" w:sz="6" w:space="0" w:color="DDDDDD"/>
                <w:bottom w:val="dotted" w:sz="6" w:space="0" w:color="DDDDDD"/>
                <w:right w:val="dotted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1276"/>
              <w:gridCol w:w="1470"/>
              <w:gridCol w:w="1277"/>
              <w:gridCol w:w="939"/>
              <w:gridCol w:w="1277"/>
            </w:tblGrid>
            <w:tr w:rsidR="00B07013" w:rsidRPr="006142EF" w:rsidTr="00907FAF">
              <w:trPr>
                <w:trHeight w:val="415"/>
                <w:tblCellSpacing w:w="0" w:type="dxa"/>
                <w:jc w:val="center"/>
              </w:trPr>
              <w:tc>
                <w:tcPr>
                  <w:tcW w:w="250" w:type="pct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noWrap/>
                  <w:vAlign w:val="center"/>
                  <w:hideMark/>
                </w:tcPr>
                <w:p w:rsidR="00B07013" w:rsidRPr="006142EF" w:rsidRDefault="00B07013" w:rsidP="006142EF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eastAsia="宋体" w:hAnsi="宋体" w:cs="宋体"/>
                      <w:color w:val="444444"/>
                      <w:kern w:val="0"/>
                      <w:sz w:val="24"/>
                      <w:szCs w:val="24"/>
                    </w:rPr>
                  </w:pPr>
                  <w:r w:rsidRPr="006142EF">
                    <w:rPr>
                      <w:rFonts w:ascii="宋体" w:eastAsia="宋体" w:hAnsi="宋体" w:cs="宋体" w:hint="eastAsia"/>
                      <w:color w:val="444444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000" w:type="pct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noWrap/>
                  <w:vAlign w:val="center"/>
                  <w:hideMark/>
                </w:tcPr>
                <w:p w:rsidR="00B07013" w:rsidRPr="006142EF" w:rsidRDefault="00B07013" w:rsidP="006142EF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eastAsia="宋体" w:hAnsi="宋体" w:cs="宋体"/>
                      <w:color w:val="444444"/>
                      <w:kern w:val="0"/>
                      <w:sz w:val="24"/>
                      <w:szCs w:val="24"/>
                    </w:rPr>
                  </w:pPr>
                  <w:r w:rsidRPr="006142EF">
                    <w:rPr>
                      <w:rFonts w:ascii="宋体" w:eastAsia="宋体" w:hAnsi="宋体" w:cs="宋体" w:hint="eastAsia"/>
                      <w:color w:val="444444"/>
                      <w:kern w:val="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000" w:type="pct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noWrap/>
                  <w:vAlign w:val="center"/>
                  <w:hideMark/>
                </w:tcPr>
                <w:p w:rsidR="00B07013" w:rsidRPr="006142EF" w:rsidRDefault="00B07013" w:rsidP="006142EF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eastAsia="宋体" w:hAnsi="宋体" w:cs="宋体"/>
                      <w:color w:val="444444"/>
                      <w:kern w:val="0"/>
                      <w:sz w:val="24"/>
                      <w:szCs w:val="24"/>
                    </w:rPr>
                  </w:pPr>
                  <w:r w:rsidRPr="006142EF">
                    <w:rPr>
                      <w:rFonts w:ascii="宋体" w:eastAsia="宋体" w:hAnsi="宋体" w:cs="宋体" w:hint="eastAsia"/>
                      <w:color w:val="444444"/>
                      <w:kern w:val="0"/>
                      <w:sz w:val="24"/>
                      <w:szCs w:val="24"/>
                    </w:rPr>
                    <w:t>品牌（如有）</w:t>
                  </w:r>
                </w:p>
              </w:tc>
              <w:tc>
                <w:tcPr>
                  <w:tcW w:w="1000" w:type="pct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noWrap/>
                  <w:vAlign w:val="center"/>
                  <w:hideMark/>
                </w:tcPr>
                <w:p w:rsidR="00B07013" w:rsidRPr="006142EF" w:rsidRDefault="00B07013" w:rsidP="006142EF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eastAsia="宋体" w:hAnsi="宋体" w:cs="宋体"/>
                      <w:color w:val="444444"/>
                      <w:kern w:val="0"/>
                      <w:sz w:val="24"/>
                      <w:szCs w:val="24"/>
                    </w:rPr>
                  </w:pPr>
                  <w:r w:rsidRPr="006142EF">
                    <w:rPr>
                      <w:rFonts w:ascii="宋体" w:eastAsia="宋体" w:hAnsi="宋体" w:cs="宋体" w:hint="eastAsia"/>
                      <w:color w:val="444444"/>
                      <w:kern w:val="0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750" w:type="pct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noWrap/>
                  <w:vAlign w:val="center"/>
                  <w:hideMark/>
                </w:tcPr>
                <w:p w:rsidR="00B07013" w:rsidRPr="006142EF" w:rsidRDefault="00B07013" w:rsidP="006142EF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eastAsia="宋体" w:hAnsi="宋体" w:cs="宋体"/>
                      <w:color w:val="444444"/>
                      <w:kern w:val="0"/>
                      <w:sz w:val="24"/>
                      <w:szCs w:val="24"/>
                    </w:rPr>
                  </w:pPr>
                  <w:r w:rsidRPr="006142EF">
                    <w:rPr>
                      <w:rFonts w:ascii="宋体" w:eastAsia="宋体" w:hAnsi="宋体" w:cs="宋体" w:hint="eastAsia"/>
                      <w:color w:val="444444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000" w:type="pct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noWrap/>
                  <w:vAlign w:val="center"/>
                  <w:hideMark/>
                </w:tcPr>
                <w:p w:rsidR="00B07013" w:rsidRPr="006142EF" w:rsidRDefault="00B07013" w:rsidP="006142EF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eastAsia="宋体" w:hAnsi="宋体" w:cs="宋体"/>
                      <w:color w:val="444444"/>
                      <w:kern w:val="0"/>
                      <w:sz w:val="24"/>
                      <w:szCs w:val="24"/>
                    </w:rPr>
                  </w:pPr>
                  <w:r w:rsidRPr="006142EF">
                    <w:rPr>
                      <w:rFonts w:ascii="宋体" w:eastAsia="宋体" w:hAnsi="宋体" w:cs="宋体" w:hint="eastAsia"/>
                      <w:color w:val="444444"/>
                      <w:kern w:val="0"/>
                      <w:sz w:val="24"/>
                      <w:szCs w:val="24"/>
                    </w:rPr>
                    <w:t>单价</w:t>
                  </w:r>
                </w:p>
              </w:tc>
            </w:tr>
            <w:tr w:rsidR="00B07013" w:rsidRPr="006142EF" w:rsidTr="00907FA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vAlign w:val="center"/>
                  <w:hideMark/>
                </w:tcPr>
                <w:p w:rsidR="00B07013" w:rsidRPr="006142EF" w:rsidRDefault="00B07013" w:rsidP="006142EF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eastAsia="宋体" w:hAnsi="宋体" w:cs="宋体"/>
                      <w:color w:val="444444"/>
                      <w:kern w:val="0"/>
                      <w:sz w:val="24"/>
                      <w:szCs w:val="24"/>
                    </w:rPr>
                  </w:pPr>
                  <w:r w:rsidRPr="006142EF">
                    <w:rPr>
                      <w:rFonts w:ascii="宋体" w:eastAsia="宋体" w:hAnsi="宋体" w:cs="宋体" w:hint="eastAsia"/>
                      <w:color w:val="444444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vAlign w:val="center"/>
                  <w:hideMark/>
                </w:tcPr>
                <w:p w:rsidR="00B07013" w:rsidRPr="006142EF" w:rsidRDefault="00B07013" w:rsidP="006142EF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eastAsia="宋体" w:hAnsi="宋体" w:cs="宋体"/>
                      <w:color w:val="444444"/>
                      <w:kern w:val="0"/>
                      <w:sz w:val="24"/>
                      <w:szCs w:val="24"/>
                    </w:rPr>
                  </w:pPr>
                  <w:r w:rsidRPr="006142EF">
                    <w:rPr>
                      <w:rFonts w:ascii="宋体" w:eastAsia="宋体" w:hAnsi="宋体" w:cs="宋体" w:hint="eastAsia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0" w:type="auto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vAlign w:val="center"/>
                  <w:hideMark/>
                </w:tcPr>
                <w:p w:rsidR="00B07013" w:rsidRPr="006142EF" w:rsidRDefault="00B07013" w:rsidP="006142EF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eastAsia="宋体" w:hAnsi="宋体" w:cs="宋体"/>
                      <w:color w:val="444444"/>
                      <w:kern w:val="0"/>
                      <w:sz w:val="24"/>
                      <w:szCs w:val="24"/>
                    </w:rPr>
                  </w:pPr>
                  <w:r w:rsidRPr="006142EF">
                    <w:rPr>
                      <w:rFonts w:ascii="宋体" w:eastAsia="宋体" w:hAnsi="宋体" w:cs="宋体" w:hint="eastAsia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0" w:type="auto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vAlign w:val="center"/>
                  <w:hideMark/>
                </w:tcPr>
                <w:p w:rsidR="00B07013" w:rsidRPr="006142EF" w:rsidRDefault="00B07013" w:rsidP="006142EF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eastAsia="宋体" w:hAnsi="宋体" w:cs="宋体"/>
                      <w:color w:val="444444"/>
                      <w:kern w:val="0"/>
                      <w:sz w:val="24"/>
                      <w:szCs w:val="24"/>
                    </w:rPr>
                  </w:pPr>
                  <w:r w:rsidRPr="006142EF">
                    <w:rPr>
                      <w:rFonts w:ascii="宋体" w:eastAsia="宋体" w:hAnsi="宋体" w:cs="宋体" w:hint="eastAsia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0" w:type="auto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vAlign w:val="center"/>
                  <w:hideMark/>
                </w:tcPr>
                <w:p w:rsidR="00B07013" w:rsidRPr="006142EF" w:rsidRDefault="00B07013" w:rsidP="006142EF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eastAsia="宋体" w:hAnsi="宋体" w:cs="宋体"/>
                      <w:color w:val="444444"/>
                      <w:kern w:val="0"/>
                      <w:sz w:val="24"/>
                      <w:szCs w:val="24"/>
                    </w:rPr>
                  </w:pPr>
                  <w:r w:rsidRPr="006142EF">
                    <w:rPr>
                      <w:rFonts w:ascii="宋体" w:eastAsia="宋体" w:hAnsi="宋体" w:cs="宋体" w:hint="eastAsia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0" w:type="auto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vAlign w:val="center"/>
                  <w:hideMark/>
                </w:tcPr>
                <w:p w:rsidR="00B07013" w:rsidRPr="006142EF" w:rsidRDefault="00B07013" w:rsidP="006142EF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eastAsia="宋体" w:hAnsi="宋体" w:cs="宋体"/>
                      <w:color w:val="444444"/>
                      <w:kern w:val="0"/>
                      <w:sz w:val="24"/>
                      <w:szCs w:val="24"/>
                    </w:rPr>
                  </w:pPr>
                  <w:r w:rsidRPr="006142EF">
                    <w:rPr>
                      <w:rFonts w:ascii="宋体" w:eastAsia="宋体" w:hAnsi="宋体" w:cs="宋体" w:hint="eastAsia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</w:tr>
          </w:tbl>
          <w:p w:rsidR="00B07013" w:rsidRPr="006142EF" w:rsidRDefault="00B07013" w:rsidP="006142E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</w:tbl>
    <w:p w:rsidR="00422FC0" w:rsidRPr="006142EF" w:rsidRDefault="00331770" w:rsidP="006142EF">
      <w:pPr>
        <w:spacing w:line="276" w:lineRule="auto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 w:hint="eastAsia"/>
          <w:sz w:val="24"/>
          <w:szCs w:val="24"/>
        </w:rPr>
        <w:t>四</w:t>
      </w:r>
      <w:r w:rsidR="002F7D5B" w:rsidRPr="006142EF">
        <w:rPr>
          <w:rFonts w:ascii="宋体" w:eastAsia="宋体" w:hAnsi="宋体" w:hint="eastAsia"/>
          <w:sz w:val="24"/>
          <w:szCs w:val="24"/>
        </w:rPr>
        <w:t>、评审专家名单：</w:t>
      </w:r>
    </w:p>
    <w:p w:rsidR="00717775" w:rsidRPr="006142EF" w:rsidRDefault="00A12D75" w:rsidP="006142E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王</w:t>
      </w:r>
      <w:r>
        <w:rPr>
          <w:rFonts w:ascii="宋体" w:eastAsia="宋体" w:hAnsi="宋体"/>
          <w:sz w:val="24"/>
          <w:szCs w:val="24"/>
        </w:rPr>
        <w:t>永建</w:t>
      </w:r>
      <w:r>
        <w:rPr>
          <w:rFonts w:ascii="宋体" w:eastAsia="宋体" w:hAnsi="宋体" w:hint="eastAsia"/>
          <w:sz w:val="24"/>
          <w:szCs w:val="24"/>
        </w:rPr>
        <w:t>（组长）</w:t>
      </w:r>
      <w:r>
        <w:rPr>
          <w:rFonts w:ascii="宋体" w:eastAsia="宋体" w:hAnsi="宋体"/>
          <w:sz w:val="24"/>
          <w:szCs w:val="24"/>
        </w:rPr>
        <w:t>、厉</w:t>
      </w:r>
      <w:r>
        <w:rPr>
          <w:rFonts w:ascii="宋体" w:eastAsia="宋体" w:hAnsi="宋体" w:hint="eastAsia"/>
          <w:sz w:val="24"/>
          <w:szCs w:val="24"/>
        </w:rPr>
        <w:t>文</w:t>
      </w:r>
      <w:r>
        <w:rPr>
          <w:rFonts w:ascii="宋体" w:eastAsia="宋体" w:hAnsi="宋体"/>
          <w:sz w:val="24"/>
          <w:szCs w:val="24"/>
        </w:rPr>
        <w:t>飞、王旭、吴志强、黄迎</w:t>
      </w:r>
      <w:r>
        <w:rPr>
          <w:rFonts w:ascii="宋体" w:eastAsia="宋体" w:hAnsi="宋体" w:hint="eastAsia"/>
          <w:sz w:val="24"/>
          <w:szCs w:val="24"/>
        </w:rPr>
        <w:t>召</w:t>
      </w:r>
      <w:r w:rsidR="00241C83" w:rsidRPr="006142EF">
        <w:rPr>
          <w:rFonts w:ascii="宋体" w:eastAsia="宋体" w:hAnsi="宋体" w:hint="eastAsia"/>
          <w:sz w:val="24"/>
          <w:szCs w:val="24"/>
        </w:rPr>
        <w:t>、</w:t>
      </w:r>
      <w:r w:rsidR="009E1EB5" w:rsidRPr="006142EF">
        <w:rPr>
          <w:rFonts w:ascii="宋体" w:eastAsia="宋体" w:hAnsi="宋体" w:hint="eastAsia"/>
          <w:sz w:val="24"/>
          <w:szCs w:val="24"/>
        </w:rPr>
        <w:t>杜明武（采购人代表）、</w:t>
      </w:r>
      <w:r w:rsidR="009E1EB5" w:rsidRPr="006142EF">
        <w:rPr>
          <w:rFonts w:ascii="宋体" w:eastAsia="宋体" w:hAnsi="宋体"/>
          <w:sz w:val="24"/>
          <w:szCs w:val="24"/>
        </w:rPr>
        <w:t>马琦</w:t>
      </w:r>
      <w:r w:rsidR="00241C83" w:rsidRPr="006142EF">
        <w:rPr>
          <w:rFonts w:ascii="宋体" w:eastAsia="宋体" w:hAnsi="宋体" w:hint="eastAsia"/>
          <w:sz w:val="24"/>
          <w:szCs w:val="24"/>
        </w:rPr>
        <w:t>（采购人代表）</w:t>
      </w:r>
    </w:p>
    <w:p w:rsidR="00580593" w:rsidRPr="006142EF" w:rsidRDefault="00331770" w:rsidP="006142EF">
      <w:pPr>
        <w:spacing w:line="276" w:lineRule="auto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 w:hint="eastAsia"/>
          <w:sz w:val="24"/>
          <w:szCs w:val="24"/>
        </w:rPr>
        <w:t>五</w:t>
      </w:r>
      <w:r w:rsidR="002F7D5B" w:rsidRPr="006142EF">
        <w:rPr>
          <w:rFonts w:ascii="宋体" w:eastAsia="宋体" w:hAnsi="宋体" w:hint="eastAsia"/>
          <w:sz w:val="24"/>
          <w:szCs w:val="24"/>
        </w:rPr>
        <w:t>、代理服务收费标准</w:t>
      </w:r>
      <w:bookmarkStart w:id="0" w:name="_GoBack"/>
      <w:bookmarkEnd w:id="0"/>
      <w:r w:rsidR="002F7D5B" w:rsidRPr="006142EF">
        <w:rPr>
          <w:rFonts w:ascii="宋体" w:eastAsia="宋体" w:hAnsi="宋体" w:hint="eastAsia"/>
          <w:sz w:val="24"/>
          <w:szCs w:val="24"/>
        </w:rPr>
        <w:t>及金额收费标准：</w:t>
      </w:r>
    </w:p>
    <w:p w:rsidR="00B63782" w:rsidRPr="006142EF" w:rsidRDefault="00B63782" w:rsidP="006142E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/>
          <w:sz w:val="24"/>
          <w:szCs w:val="24"/>
        </w:rPr>
        <w:lastRenderedPageBreak/>
        <w:t>本项目代理费收费标准：</w:t>
      </w:r>
      <w:r w:rsidR="002C7924" w:rsidRPr="006142EF">
        <w:rPr>
          <w:rFonts w:ascii="宋体" w:eastAsia="宋体" w:hAnsi="宋体" w:cs="宋体" w:hint="eastAsia"/>
          <w:color w:val="000000"/>
          <w:sz w:val="24"/>
          <w:szCs w:val="24"/>
        </w:rPr>
        <w:t>参照</w:t>
      </w:r>
      <w:r w:rsidR="002C7924" w:rsidRPr="006142EF">
        <w:rPr>
          <w:rFonts w:ascii="宋体" w:eastAsia="宋体" w:hAnsi="宋体" w:cs="宋体" w:hint="eastAsia"/>
          <w:bCs/>
          <w:color w:val="000000"/>
          <w:sz w:val="24"/>
          <w:szCs w:val="24"/>
        </w:rPr>
        <w:t>河南省招标投标协会豫招协【</w:t>
      </w:r>
      <w:r w:rsidR="00164330">
        <w:rPr>
          <w:rFonts w:ascii="宋体" w:eastAsia="宋体" w:hAnsi="宋体" w:cs="宋体" w:hint="eastAsia"/>
          <w:bCs/>
          <w:color w:val="000000"/>
          <w:sz w:val="24"/>
          <w:szCs w:val="24"/>
        </w:rPr>
        <w:t>2024</w:t>
      </w:r>
      <w:r w:rsidR="002C7924" w:rsidRPr="006142EF">
        <w:rPr>
          <w:rFonts w:ascii="宋体" w:eastAsia="宋体" w:hAnsi="宋体" w:cs="宋体" w:hint="eastAsia"/>
          <w:bCs/>
          <w:color w:val="000000"/>
          <w:sz w:val="24"/>
          <w:szCs w:val="24"/>
        </w:rPr>
        <w:t>】002号文件标准规定</w:t>
      </w:r>
      <w:r w:rsidRPr="006142EF">
        <w:rPr>
          <w:rFonts w:ascii="宋体" w:eastAsia="宋体" w:hAnsi="宋体"/>
          <w:sz w:val="24"/>
          <w:szCs w:val="24"/>
        </w:rPr>
        <w:t>由中标人按招标文件规定向采购代理机构交纳。</w:t>
      </w:r>
    </w:p>
    <w:p w:rsidR="00717775" w:rsidRPr="006142EF" w:rsidRDefault="00B63782" w:rsidP="006142EF">
      <w:pPr>
        <w:spacing w:line="276" w:lineRule="auto"/>
        <w:ind w:leftChars="200" w:left="420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/>
          <w:sz w:val="24"/>
          <w:szCs w:val="24"/>
        </w:rPr>
        <w:t>本项目代理费总金额</w:t>
      </w:r>
      <w:r w:rsidR="00241C83" w:rsidRPr="006142EF">
        <w:rPr>
          <w:rFonts w:ascii="宋体" w:eastAsia="宋体" w:hAnsi="宋体"/>
          <w:sz w:val="24"/>
          <w:szCs w:val="24"/>
        </w:rPr>
        <w:t>：</w:t>
      </w:r>
      <w:r w:rsidR="002C7924" w:rsidRPr="006142EF"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 w:rsidR="004F1118">
        <w:rPr>
          <w:rFonts w:ascii="宋体" w:eastAsia="宋体" w:hAnsi="宋体" w:cs="宋体"/>
          <w:color w:val="000000"/>
          <w:sz w:val="24"/>
          <w:szCs w:val="24"/>
        </w:rPr>
        <w:t>22835</w:t>
      </w:r>
      <w:r w:rsidR="00241C83" w:rsidRPr="006142EF">
        <w:rPr>
          <w:rFonts w:ascii="宋体" w:eastAsia="宋体" w:hAnsi="宋体" w:hint="eastAsia"/>
          <w:sz w:val="24"/>
          <w:szCs w:val="24"/>
        </w:rPr>
        <w:t>元</w:t>
      </w:r>
      <w:r w:rsidRPr="006142EF">
        <w:rPr>
          <w:rFonts w:ascii="宋体" w:eastAsia="宋体" w:hAnsi="宋体"/>
          <w:sz w:val="24"/>
          <w:szCs w:val="24"/>
        </w:rPr>
        <w:t>。</w:t>
      </w:r>
    </w:p>
    <w:p w:rsidR="002F7D5B" w:rsidRPr="006142EF" w:rsidRDefault="00331770" w:rsidP="006142EF">
      <w:pPr>
        <w:spacing w:line="276" w:lineRule="auto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 w:hint="eastAsia"/>
          <w:sz w:val="24"/>
          <w:szCs w:val="24"/>
        </w:rPr>
        <w:t>六</w:t>
      </w:r>
      <w:r w:rsidR="002F7D5B" w:rsidRPr="006142EF">
        <w:rPr>
          <w:rFonts w:ascii="宋体" w:eastAsia="宋体" w:hAnsi="宋体" w:hint="eastAsia"/>
          <w:sz w:val="24"/>
          <w:szCs w:val="24"/>
        </w:rPr>
        <w:t>、</w:t>
      </w:r>
      <w:r w:rsidR="0069014E" w:rsidRPr="006142EF">
        <w:rPr>
          <w:rFonts w:ascii="宋体" w:eastAsia="宋体" w:hAnsi="宋体" w:hint="eastAsia"/>
          <w:sz w:val="24"/>
          <w:szCs w:val="24"/>
        </w:rPr>
        <w:t>中标公告发布的媒介及</w:t>
      </w:r>
      <w:r w:rsidR="002F7D5B" w:rsidRPr="006142EF">
        <w:rPr>
          <w:rFonts w:ascii="宋体" w:eastAsia="宋体" w:hAnsi="宋体" w:hint="eastAsia"/>
          <w:sz w:val="24"/>
          <w:szCs w:val="24"/>
        </w:rPr>
        <w:t>公告期限</w:t>
      </w:r>
    </w:p>
    <w:p w:rsidR="002F7D5B" w:rsidRPr="006142EF" w:rsidRDefault="00331770" w:rsidP="006142E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 w:hint="eastAsia"/>
          <w:sz w:val="24"/>
          <w:szCs w:val="24"/>
        </w:rPr>
        <w:t>本次中标公告</w:t>
      </w:r>
      <w:r w:rsidR="001F2C69" w:rsidRPr="006142EF">
        <w:rPr>
          <w:rFonts w:ascii="宋体" w:eastAsia="宋体" w:hAnsi="宋体" w:hint="eastAsia"/>
          <w:sz w:val="24"/>
          <w:szCs w:val="24"/>
        </w:rPr>
        <w:t>在</w:t>
      </w:r>
      <w:r w:rsidR="001F2C69" w:rsidRPr="006142EF">
        <w:rPr>
          <w:rFonts w:ascii="宋体" w:eastAsia="宋体" w:hAnsi="宋体" w:cs="宋体" w:hint="eastAsia"/>
          <w:color w:val="000000" w:themeColor="text1"/>
          <w:sz w:val="24"/>
          <w:szCs w:val="24"/>
        </w:rPr>
        <w:t>《河南省政府采购网》、《河南省公共资源交易中心网》上发布,</w:t>
      </w:r>
      <w:r w:rsidR="002F7D5B" w:rsidRPr="006142EF">
        <w:rPr>
          <w:rFonts w:ascii="宋体" w:eastAsia="宋体" w:hAnsi="宋体" w:hint="eastAsia"/>
          <w:sz w:val="24"/>
          <w:szCs w:val="24"/>
        </w:rPr>
        <w:t>公告期限为1个工作日。</w:t>
      </w:r>
    </w:p>
    <w:p w:rsidR="002F7D5B" w:rsidRPr="006142EF" w:rsidRDefault="00331770" w:rsidP="006142EF">
      <w:pPr>
        <w:spacing w:line="276" w:lineRule="auto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 w:hint="eastAsia"/>
          <w:sz w:val="24"/>
          <w:szCs w:val="24"/>
        </w:rPr>
        <w:t>七</w:t>
      </w:r>
      <w:r w:rsidR="002F7D5B" w:rsidRPr="006142EF">
        <w:rPr>
          <w:rFonts w:ascii="宋体" w:eastAsia="宋体" w:hAnsi="宋体" w:hint="eastAsia"/>
          <w:sz w:val="24"/>
          <w:szCs w:val="24"/>
        </w:rPr>
        <w:t>、其他补充事宜</w:t>
      </w:r>
    </w:p>
    <w:p w:rsidR="00717775" w:rsidRPr="0036618B" w:rsidRDefault="0036618B" w:rsidP="0036618B">
      <w:pPr>
        <w:spacing w:line="276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</w:t>
      </w:r>
      <w:r w:rsidRPr="006142EF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中标</w:t>
      </w:r>
      <w:r w:rsidR="00A12D75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供应商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最终</w:t>
      </w:r>
      <w:r w:rsidRPr="0036618B">
        <w:rPr>
          <w:rFonts w:ascii="宋体" w:eastAsia="宋体" w:hAnsi="宋体" w:cs="宋体"/>
          <w:color w:val="000000" w:themeColor="text1"/>
          <w:sz w:val="24"/>
          <w:szCs w:val="24"/>
        </w:rPr>
        <w:t>得分</w:t>
      </w:r>
      <w:r w:rsidR="00A12D75">
        <w:rPr>
          <w:rFonts w:ascii="宋体" w:eastAsia="宋体" w:hAnsi="宋体" w:cs="宋体"/>
          <w:color w:val="000000" w:themeColor="text1"/>
          <w:sz w:val="24"/>
          <w:szCs w:val="24"/>
        </w:rPr>
        <w:t>93.86</w:t>
      </w:r>
    </w:p>
    <w:p w:rsidR="002F7D5B" w:rsidRPr="006142EF" w:rsidRDefault="00331770" w:rsidP="006142EF">
      <w:pPr>
        <w:spacing w:line="276" w:lineRule="auto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 w:hint="eastAsia"/>
          <w:sz w:val="24"/>
          <w:szCs w:val="24"/>
        </w:rPr>
        <w:t>八</w:t>
      </w:r>
      <w:r w:rsidR="002F7D5B" w:rsidRPr="006142EF">
        <w:rPr>
          <w:rFonts w:ascii="宋体" w:eastAsia="宋体" w:hAnsi="宋体" w:hint="eastAsia"/>
          <w:sz w:val="24"/>
          <w:szCs w:val="24"/>
        </w:rPr>
        <w:t>、凡对本次公告内容提出询问，请按以下方式联系</w:t>
      </w:r>
    </w:p>
    <w:p w:rsidR="00744FC1" w:rsidRPr="006142EF" w:rsidRDefault="00331770" w:rsidP="006142EF">
      <w:pPr>
        <w:spacing w:line="276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 w:rsidRPr="006142EF">
        <w:rPr>
          <w:rFonts w:ascii="宋体" w:eastAsia="宋体" w:hAnsi="宋体" w:cs="宋体" w:hint="eastAsia"/>
          <w:color w:val="000000"/>
          <w:sz w:val="24"/>
          <w:szCs w:val="24"/>
        </w:rPr>
        <w:t>1、</w:t>
      </w:r>
      <w:r w:rsidR="00744FC1" w:rsidRPr="006142EF">
        <w:rPr>
          <w:rFonts w:ascii="宋体" w:eastAsia="宋体" w:hAnsi="宋体" w:cs="宋体" w:hint="eastAsia"/>
          <w:color w:val="000000"/>
          <w:sz w:val="24"/>
          <w:szCs w:val="24"/>
        </w:rPr>
        <w:t>采购人信息</w:t>
      </w:r>
    </w:p>
    <w:p w:rsidR="00744FC1" w:rsidRPr="006142EF" w:rsidRDefault="00744FC1" w:rsidP="006142EF">
      <w:pPr>
        <w:spacing w:line="276" w:lineRule="auto"/>
        <w:ind w:firstLineChars="400" w:firstLine="960"/>
        <w:rPr>
          <w:rFonts w:ascii="宋体" w:eastAsia="宋体" w:hAnsi="宋体" w:cs="宋体"/>
          <w:color w:val="000000"/>
          <w:sz w:val="24"/>
          <w:szCs w:val="24"/>
        </w:rPr>
      </w:pPr>
      <w:r w:rsidRPr="006142EF">
        <w:rPr>
          <w:rFonts w:ascii="宋体" w:eastAsia="宋体" w:hAnsi="宋体" w:cs="宋体" w:hint="eastAsia"/>
          <w:color w:val="000000"/>
          <w:sz w:val="24"/>
          <w:szCs w:val="24"/>
        </w:rPr>
        <w:t>名称：</w:t>
      </w:r>
      <w:r w:rsidR="009C40B1" w:rsidRPr="00BE443B">
        <w:rPr>
          <w:rFonts w:ascii="宋体" w:hAnsi="宋体" w:cs="宋体" w:hint="eastAsia"/>
          <w:bCs/>
          <w:color w:val="000000"/>
          <w:sz w:val="24"/>
          <w:szCs w:val="24"/>
        </w:rPr>
        <w:t>河南省福利彩票发行中心(河南省养老事业发展中心)</w:t>
      </w:r>
    </w:p>
    <w:p w:rsidR="00744FC1" w:rsidRPr="006142EF" w:rsidRDefault="00744FC1" w:rsidP="006142EF">
      <w:pPr>
        <w:spacing w:line="276" w:lineRule="auto"/>
        <w:ind w:firstLineChars="400" w:firstLine="960"/>
        <w:rPr>
          <w:rFonts w:ascii="宋体" w:eastAsia="宋体" w:hAnsi="宋体" w:cs="宋体"/>
          <w:color w:val="000000"/>
          <w:sz w:val="24"/>
          <w:szCs w:val="24"/>
        </w:rPr>
      </w:pPr>
      <w:r w:rsidRPr="006142EF">
        <w:rPr>
          <w:rFonts w:ascii="宋体" w:eastAsia="宋体" w:hAnsi="宋体" w:cs="宋体" w:hint="eastAsia"/>
          <w:color w:val="000000"/>
          <w:sz w:val="24"/>
          <w:szCs w:val="24"/>
        </w:rPr>
        <w:t>地址：河南省郑州市晨旭路8号</w:t>
      </w:r>
    </w:p>
    <w:p w:rsidR="002C7924" w:rsidRPr="006142EF" w:rsidRDefault="002C7924" w:rsidP="006142EF">
      <w:pPr>
        <w:spacing w:line="276" w:lineRule="auto"/>
        <w:ind w:firstLineChars="400" w:firstLine="960"/>
        <w:rPr>
          <w:rFonts w:ascii="宋体" w:eastAsia="宋体" w:hAnsi="宋体" w:cs="宋体"/>
          <w:color w:val="000000"/>
          <w:sz w:val="24"/>
          <w:szCs w:val="24"/>
        </w:rPr>
      </w:pPr>
      <w:bookmarkStart w:id="1" w:name="_Toc28359009"/>
      <w:bookmarkStart w:id="2" w:name="_Toc28359086"/>
      <w:r w:rsidRPr="006142EF">
        <w:rPr>
          <w:rFonts w:ascii="宋体" w:eastAsia="宋体" w:hAnsi="宋体" w:cs="宋体" w:hint="eastAsia"/>
          <w:color w:val="000000"/>
          <w:sz w:val="24"/>
          <w:szCs w:val="24"/>
        </w:rPr>
        <w:t>联系人：杜先生</w:t>
      </w:r>
    </w:p>
    <w:p w:rsidR="00744FC1" w:rsidRPr="006142EF" w:rsidRDefault="002C7924" w:rsidP="006142EF">
      <w:pPr>
        <w:spacing w:line="276" w:lineRule="auto"/>
        <w:ind w:firstLineChars="400" w:firstLine="960"/>
        <w:rPr>
          <w:rFonts w:ascii="宋体" w:eastAsia="宋体" w:hAnsi="宋体" w:cs="宋体"/>
          <w:color w:val="000000"/>
          <w:sz w:val="24"/>
          <w:szCs w:val="24"/>
        </w:rPr>
      </w:pPr>
      <w:r w:rsidRPr="006142EF">
        <w:rPr>
          <w:rFonts w:ascii="宋体" w:eastAsia="宋体" w:hAnsi="宋体" w:cs="宋体" w:hint="eastAsia"/>
          <w:color w:val="000000"/>
          <w:sz w:val="24"/>
          <w:szCs w:val="24"/>
        </w:rPr>
        <w:t>电话：0371-65507926</w:t>
      </w:r>
    </w:p>
    <w:p w:rsidR="00744FC1" w:rsidRPr="006142EF" w:rsidRDefault="00331770" w:rsidP="006142EF">
      <w:pPr>
        <w:spacing w:line="276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 w:rsidRPr="006142EF">
        <w:rPr>
          <w:rFonts w:ascii="宋体" w:eastAsia="宋体" w:hAnsi="宋体" w:cs="宋体" w:hint="eastAsia"/>
          <w:color w:val="000000"/>
          <w:sz w:val="24"/>
          <w:szCs w:val="24"/>
        </w:rPr>
        <w:t>2、</w:t>
      </w:r>
      <w:r w:rsidR="00744FC1" w:rsidRPr="006142EF">
        <w:rPr>
          <w:rFonts w:ascii="宋体" w:eastAsia="宋体" w:hAnsi="宋体" w:cs="宋体" w:hint="eastAsia"/>
          <w:color w:val="000000"/>
          <w:sz w:val="24"/>
          <w:szCs w:val="24"/>
        </w:rPr>
        <w:t>采购代理机构信息</w:t>
      </w:r>
      <w:bookmarkEnd w:id="1"/>
      <w:bookmarkEnd w:id="2"/>
    </w:p>
    <w:p w:rsidR="00744FC1" w:rsidRPr="006142EF" w:rsidRDefault="00744FC1" w:rsidP="006142EF">
      <w:pPr>
        <w:spacing w:line="276" w:lineRule="auto"/>
        <w:ind w:firstLineChars="400" w:firstLine="960"/>
        <w:rPr>
          <w:rFonts w:ascii="宋体" w:eastAsia="宋体" w:hAnsi="宋体" w:cs="宋体"/>
          <w:color w:val="000000"/>
          <w:sz w:val="24"/>
          <w:szCs w:val="24"/>
        </w:rPr>
      </w:pPr>
      <w:r w:rsidRPr="006142EF">
        <w:rPr>
          <w:rFonts w:ascii="宋体" w:eastAsia="宋体" w:hAnsi="宋体" w:cs="宋体" w:hint="eastAsia"/>
          <w:color w:val="000000"/>
          <w:sz w:val="24"/>
          <w:szCs w:val="24"/>
        </w:rPr>
        <w:t>名称：河南省国贸招标有限公司</w:t>
      </w:r>
    </w:p>
    <w:p w:rsidR="00744FC1" w:rsidRPr="006142EF" w:rsidRDefault="00744FC1" w:rsidP="006142EF">
      <w:pPr>
        <w:spacing w:line="276" w:lineRule="auto"/>
        <w:ind w:firstLineChars="400" w:firstLine="960"/>
        <w:rPr>
          <w:rFonts w:ascii="宋体" w:eastAsia="宋体" w:hAnsi="宋体" w:cs="宋体"/>
          <w:color w:val="000000"/>
          <w:sz w:val="24"/>
          <w:szCs w:val="24"/>
        </w:rPr>
      </w:pPr>
      <w:r w:rsidRPr="006142EF">
        <w:rPr>
          <w:rFonts w:ascii="宋体" w:eastAsia="宋体" w:hAnsi="宋体" w:cs="宋体" w:hint="eastAsia"/>
          <w:color w:val="000000"/>
          <w:sz w:val="24"/>
          <w:szCs w:val="24"/>
        </w:rPr>
        <w:t>地址：郑州市农业路72号国际企业中心B座三楼东</w:t>
      </w:r>
    </w:p>
    <w:p w:rsidR="00744FC1" w:rsidRPr="006142EF" w:rsidRDefault="00744FC1" w:rsidP="006142EF">
      <w:pPr>
        <w:spacing w:line="276" w:lineRule="auto"/>
        <w:ind w:firstLineChars="400" w:firstLine="960"/>
        <w:rPr>
          <w:rFonts w:ascii="宋体" w:eastAsia="宋体" w:hAnsi="宋体" w:cs="宋体"/>
          <w:color w:val="000000"/>
          <w:sz w:val="24"/>
          <w:szCs w:val="24"/>
        </w:rPr>
      </w:pPr>
      <w:r w:rsidRPr="006142EF">
        <w:rPr>
          <w:rFonts w:ascii="宋体" w:eastAsia="宋体" w:hAnsi="宋体" w:cs="宋体" w:hint="eastAsia"/>
          <w:color w:val="000000"/>
          <w:sz w:val="24"/>
          <w:szCs w:val="24"/>
        </w:rPr>
        <w:t>联系人：</w:t>
      </w:r>
      <w:bookmarkStart w:id="3" w:name="_Toc28359010"/>
      <w:bookmarkStart w:id="4" w:name="_Toc28359087"/>
      <w:r w:rsidRPr="006142EF">
        <w:rPr>
          <w:rFonts w:ascii="宋体" w:eastAsia="宋体" w:hAnsi="宋体" w:cs="宋体" w:hint="eastAsia"/>
          <w:color w:val="000000"/>
          <w:sz w:val="24"/>
          <w:szCs w:val="24"/>
        </w:rPr>
        <w:t>倪涛</w:t>
      </w:r>
    </w:p>
    <w:p w:rsidR="00744FC1" w:rsidRPr="006142EF" w:rsidRDefault="00744FC1" w:rsidP="006142EF">
      <w:pPr>
        <w:spacing w:line="276" w:lineRule="auto"/>
        <w:ind w:firstLineChars="400" w:firstLine="960"/>
        <w:rPr>
          <w:rFonts w:ascii="宋体" w:eastAsia="宋体" w:hAnsi="宋体" w:cs="宋体"/>
          <w:color w:val="000000"/>
          <w:sz w:val="24"/>
          <w:szCs w:val="24"/>
        </w:rPr>
      </w:pPr>
      <w:r w:rsidRPr="006142EF">
        <w:rPr>
          <w:rFonts w:ascii="宋体" w:eastAsia="宋体" w:hAnsi="宋体" w:cs="宋体" w:hint="eastAsia"/>
          <w:color w:val="000000"/>
          <w:sz w:val="24"/>
          <w:szCs w:val="24"/>
        </w:rPr>
        <w:t>电话：0371-69131990</w:t>
      </w:r>
    </w:p>
    <w:p w:rsidR="00744FC1" w:rsidRPr="006142EF" w:rsidRDefault="00331770" w:rsidP="006142EF">
      <w:pPr>
        <w:spacing w:line="276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 w:rsidRPr="006142EF">
        <w:rPr>
          <w:rFonts w:ascii="宋体" w:eastAsia="宋体" w:hAnsi="宋体" w:cs="宋体" w:hint="eastAsia"/>
          <w:color w:val="000000"/>
          <w:sz w:val="24"/>
          <w:szCs w:val="24"/>
        </w:rPr>
        <w:t>3、</w:t>
      </w:r>
      <w:r w:rsidR="00744FC1" w:rsidRPr="006142EF">
        <w:rPr>
          <w:rFonts w:ascii="宋体" w:eastAsia="宋体" w:hAnsi="宋体" w:cs="宋体" w:hint="eastAsia"/>
          <w:color w:val="000000"/>
          <w:sz w:val="24"/>
          <w:szCs w:val="24"/>
        </w:rPr>
        <w:t>项目联系方式</w:t>
      </w:r>
      <w:bookmarkEnd w:id="3"/>
      <w:bookmarkEnd w:id="4"/>
    </w:p>
    <w:p w:rsidR="00744FC1" w:rsidRPr="006142EF" w:rsidRDefault="00744FC1" w:rsidP="006142EF">
      <w:pPr>
        <w:spacing w:line="276" w:lineRule="auto"/>
        <w:ind w:firstLineChars="400" w:firstLine="960"/>
        <w:rPr>
          <w:rFonts w:ascii="宋体" w:eastAsia="宋体" w:hAnsi="宋体" w:cs="宋体"/>
          <w:color w:val="000000"/>
          <w:sz w:val="24"/>
          <w:szCs w:val="24"/>
        </w:rPr>
      </w:pPr>
      <w:r w:rsidRPr="006142EF">
        <w:rPr>
          <w:rFonts w:ascii="宋体" w:eastAsia="宋体" w:hAnsi="宋体" w:cs="宋体" w:hint="eastAsia"/>
          <w:color w:val="000000"/>
          <w:sz w:val="24"/>
          <w:szCs w:val="24"/>
        </w:rPr>
        <w:t xml:space="preserve">项目联系人：倪涛 </w:t>
      </w:r>
      <w:r w:rsidR="002C7924" w:rsidRPr="006142EF">
        <w:rPr>
          <w:rFonts w:ascii="宋体" w:eastAsia="宋体" w:hAnsi="宋体" w:cs="宋体" w:hint="eastAsia"/>
          <w:color w:val="000000"/>
          <w:sz w:val="24"/>
          <w:szCs w:val="24"/>
        </w:rPr>
        <w:t>杜先生</w:t>
      </w:r>
    </w:p>
    <w:p w:rsidR="00B63782" w:rsidRPr="006142EF" w:rsidRDefault="00744FC1" w:rsidP="006142EF">
      <w:pPr>
        <w:spacing w:line="276" w:lineRule="auto"/>
        <w:ind w:firstLineChars="400" w:firstLine="960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 w:cs="宋体" w:hint="eastAsia"/>
          <w:color w:val="000000"/>
          <w:sz w:val="24"/>
          <w:szCs w:val="24"/>
        </w:rPr>
        <w:t xml:space="preserve">电话：0371-69131990  </w:t>
      </w:r>
      <w:r w:rsidR="002C7924" w:rsidRPr="006142EF">
        <w:rPr>
          <w:rFonts w:ascii="宋体" w:eastAsia="宋体" w:hAnsi="宋体" w:cs="宋体" w:hint="eastAsia"/>
          <w:color w:val="000000"/>
          <w:sz w:val="24"/>
          <w:szCs w:val="24"/>
        </w:rPr>
        <w:t>0371-65507926</w:t>
      </w:r>
    </w:p>
    <w:p w:rsidR="00B3257C" w:rsidRDefault="00B63782" w:rsidP="006142EF">
      <w:pPr>
        <w:spacing w:line="276" w:lineRule="auto"/>
        <w:jc w:val="right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/>
          <w:sz w:val="24"/>
          <w:szCs w:val="24"/>
        </w:rPr>
        <w:t xml:space="preserve">　　</w:t>
      </w:r>
      <w:r w:rsidR="00422FC0" w:rsidRPr="006142EF">
        <w:rPr>
          <w:rFonts w:ascii="宋体" w:eastAsia="宋体" w:hAnsi="宋体" w:hint="eastAsia"/>
          <w:sz w:val="24"/>
          <w:szCs w:val="24"/>
        </w:rPr>
        <w:t xml:space="preserve">                                  </w:t>
      </w:r>
    </w:p>
    <w:p w:rsidR="00422FC0" w:rsidRPr="006142EF" w:rsidRDefault="00422FC0" w:rsidP="006142EF">
      <w:pPr>
        <w:spacing w:line="276" w:lineRule="auto"/>
        <w:jc w:val="right"/>
        <w:rPr>
          <w:rFonts w:ascii="宋体" w:eastAsia="宋体" w:hAnsi="宋体"/>
          <w:sz w:val="24"/>
          <w:szCs w:val="24"/>
        </w:rPr>
      </w:pPr>
    </w:p>
    <w:p w:rsidR="001339FD" w:rsidRPr="006142EF" w:rsidRDefault="00422FC0" w:rsidP="006142EF">
      <w:pPr>
        <w:spacing w:line="276" w:lineRule="auto"/>
        <w:rPr>
          <w:rFonts w:ascii="宋体" w:eastAsia="宋体" w:hAnsi="宋体"/>
          <w:sz w:val="24"/>
          <w:szCs w:val="24"/>
        </w:rPr>
      </w:pPr>
      <w:r w:rsidRPr="006142EF"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 w:rsidRPr="006142EF">
        <w:rPr>
          <w:rFonts w:ascii="宋体" w:eastAsia="宋体" w:hAnsi="宋体" w:cs="宋体"/>
          <w:kern w:val="0"/>
          <w:sz w:val="24"/>
          <w:szCs w:val="24"/>
        </w:rPr>
        <w:t>：</w:t>
      </w:r>
      <w:r w:rsidR="006F4F8C" w:rsidRPr="006142EF">
        <w:rPr>
          <w:rFonts w:ascii="宋体" w:eastAsia="宋体" w:hAnsi="宋体" w:cs="宋体" w:hint="eastAsia"/>
          <w:kern w:val="0"/>
          <w:sz w:val="24"/>
          <w:szCs w:val="24"/>
        </w:rPr>
        <w:t>采购文件</w:t>
      </w:r>
      <w:r w:rsidRPr="006142EF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2C7924" w:rsidRPr="006142EF">
        <w:rPr>
          <w:rFonts w:ascii="宋体" w:eastAsia="宋体" w:hAnsi="宋体" w:cs="宋体"/>
          <w:kern w:val="0"/>
          <w:sz w:val="24"/>
          <w:szCs w:val="24"/>
        </w:rPr>
        <w:t>中小企业声明</w:t>
      </w:r>
      <w:r w:rsidR="00F312A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F312A5">
        <w:rPr>
          <w:rFonts w:ascii="宋体" w:eastAsia="宋体" w:hAnsi="宋体" w:cs="宋体"/>
          <w:kern w:val="0"/>
          <w:sz w:val="24"/>
          <w:szCs w:val="24"/>
        </w:rPr>
        <w:t>分项报价</w:t>
      </w:r>
    </w:p>
    <w:sectPr w:rsidR="001339FD" w:rsidRPr="006142EF" w:rsidSect="00BF517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6D" w:rsidRDefault="0034516D" w:rsidP="002F7D5B">
      <w:r>
        <w:separator/>
      </w:r>
    </w:p>
  </w:endnote>
  <w:endnote w:type="continuationSeparator" w:id="0">
    <w:p w:rsidR="0034516D" w:rsidRDefault="0034516D" w:rsidP="002F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6D" w:rsidRDefault="0034516D" w:rsidP="002F7D5B">
      <w:r>
        <w:separator/>
      </w:r>
    </w:p>
  </w:footnote>
  <w:footnote w:type="continuationSeparator" w:id="0">
    <w:p w:rsidR="0034516D" w:rsidRDefault="0034516D" w:rsidP="002F7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7D5B"/>
    <w:rsid w:val="00077825"/>
    <w:rsid w:val="0011024B"/>
    <w:rsid w:val="001339FD"/>
    <w:rsid w:val="0015532C"/>
    <w:rsid w:val="00164330"/>
    <w:rsid w:val="00170259"/>
    <w:rsid w:val="00181CEB"/>
    <w:rsid w:val="00186FE0"/>
    <w:rsid w:val="001B6ADC"/>
    <w:rsid w:val="001D489E"/>
    <w:rsid w:val="001F2C69"/>
    <w:rsid w:val="0023585F"/>
    <w:rsid w:val="00241C83"/>
    <w:rsid w:val="00282AEA"/>
    <w:rsid w:val="002A15AB"/>
    <w:rsid w:val="002C7924"/>
    <w:rsid w:val="002F7D5B"/>
    <w:rsid w:val="00315DA9"/>
    <w:rsid w:val="003179EF"/>
    <w:rsid w:val="00331770"/>
    <w:rsid w:val="0034516D"/>
    <w:rsid w:val="00353B4F"/>
    <w:rsid w:val="003604DA"/>
    <w:rsid w:val="0036618B"/>
    <w:rsid w:val="003C49AA"/>
    <w:rsid w:val="003D4EEE"/>
    <w:rsid w:val="003D7C78"/>
    <w:rsid w:val="003E24ED"/>
    <w:rsid w:val="00422FC0"/>
    <w:rsid w:val="00424427"/>
    <w:rsid w:val="004928A1"/>
    <w:rsid w:val="004B0A63"/>
    <w:rsid w:val="004F1118"/>
    <w:rsid w:val="00580593"/>
    <w:rsid w:val="005966BA"/>
    <w:rsid w:val="005A783E"/>
    <w:rsid w:val="006142EF"/>
    <w:rsid w:val="00640D9F"/>
    <w:rsid w:val="00672818"/>
    <w:rsid w:val="00672F2E"/>
    <w:rsid w:val="0069014E"/>
    <w:rsid w:val="00696DCA"/>
    <w:rsid w:val="00696EE3"/>
    <w:rsid w:val="006D7039"/>
    <w:rsid w:val="006E650B"/>
    <w:rsid w:val="006F4F8C"/>
    <w:rsid w:val="00701A68"/>
    <w:rsid w:val="00717775"/>
    <w:rsid w:val="00744FC1"/>
    <w:rsid w:val="00753643"/>
    <w:rsid w:val="00792F8E"/>
    <w:rsid w:val="007A116D"/>
    <w:rsid w:val="007A4363"/>
    <w:rsid w:val="007B0B61"/>
    <w:rsid w:val="007E7C83"/>
    <w:rsid w:val="008360C5"/>
    <w:rsid w:val="00843026"/>
    <w:rsid w:val="008723C7"/>
    <w:rsid w:val="00875E29"/>
    <w:rsid w:val="00876970"/>
    <w:rsid w:val="00891774"/>
    <w:rsid w:val="008952CF"/>
    <w:rsid w:val="00896269"/>
    <w:rsid w:val="008A788F"/>
    <w:rsid w:val="008B2578"/>
    <w:rsid w:val="008E0A82"/>
    <w:rsid w:val="008F75FD"/>
    <w:rsid w:val="009C40B1"/>
    <w:rsid w:val="009E1EB5"/>
    <w:rsid w:val="00A12D75"/>
    <w:rsid w:val="00A14E25"/>
    <w:rsid w:val="00A220D8"/>
    <w:rsid w:val="00A4471B"/>
    <w:rsid w:val="00A57DCB"/>
    <w:rsid w:val="00AB4F83"/>
    <w:rsid w:val="00B07013"/>
    <w:rsid w:val="00B24B7F"/>
    <w:rsid w:val="00B3157A"/>
    <w:rsid w:val="00B3257C"/>
    <w:rsid w:val="00B63782"/>
    <w:rsid w:val="00B87AB0"/>
    <w:rsid w:val="00BA20D7"/>
    <w:rsid w:val="00BA281E"/>
    <w:rsid w:val="00BE6826"/>
    <w:rsid w:val="00BF23AD"/>
    <w:rsid w:val="00BF5172"/>
    <w:rsid w:val="00C00DF1"/>
    <w:rsid w:val="00C253CB"/>
    <w:rsid w:val="00C564D2"/>
    <w:rsid w:val="00CA1D38"/>
    <w:rsid w:val="00CA6C6C"/>
    <w:rsid w:val="00D43806"/>
    <w:rsid w:val="00D531A6"/>
    <w:rsid w:val="00D83A81"/>
    <w:rsid w:val="00D861F8"/>
    <w:rsid w:val="00D97E18"/>
    <w:rsid w:val="00DE2663"/>
    <w:rsid w:val="00E02BD8"/>
    <w:rsid w:val="00E21706"/>
    <w:rsid w:val="00E54DDA"/>
    <w:rsid w:val="00E91C94"/>
    <w:rsid w:val="00EE30A8"/>
    <w:rsid w:val="00F174E1"/>
    <w:rsid w:val="00F304D3"/>
    <w:rsid w:val="00F312A5"/>
    <w:rsid w:val="00F4484E"/>
    <w:rsid w:val="00F630DF"/>
    <w:rsid w:val="00F70C87"/>
    <w:rsid w:val="00F73621"/>
    <w:rsid w:val="00F745D4"/>
    <w:rsid w:val="00F832D0"/>
    <w:rsid w:val="00FC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F40A3"/>
  <w15:docId w15:val="{2D3DC718-3A15-4F95-8864-96FDE46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D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D5B"/>
    <w:rPr>
      <w:sz w:val="18"/>
      <w:szCs w:val="18"/>
    </w:rPr>
  </w:style>
  <w:style w:type="paragraph" w:styleId="a7">
    <w:name w:val="Normal (Web)"/>
    <w:basedOn w:val="a"/>
    <w:uiPriority w:val="99"/>
    <w:rsid w:val="00315DA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Default">
    <w:name w:val="Default"/>
    <w:rsid w:val="00315DA9"/>
    <w:pPr>
      <w:widowControl w:val="0"/>
      <w:autoSpaceDE w:val="0"/>
      <w:autoSpaceDN w:val="0"/>
      <w:adjustRightInd w:val="0"/>
    </w:pPr>
    <w:rPr>
      <w:rFonts w:ascii="Times New Roman" w:eastAsia="宋体" w:hAnsi="Times New Roman" w:cs="宋体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B6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422FC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22FC0"/>
  </w:style>
  <w:style w:type="paragraph" w:styleId="ab">
    <w:name w:val="Body Text Indent"/>
    <w:basedOn w:val="a"/>
    <w:link w:val="ac"/>
    <w:qFormat/>
    <w:rsid w:val="00C00DF1"/>
    <w:pPr>
      <w:spacing w:after="120"/>
      <w:ind w:leftChars="200" w:left="420"/>
    </w:pPr>
    <w:rPr>
      <w:rFonts w:ascii="Calibri" w:eastAsia="宋体" w:hAnsi="Calibri" w:cs="Times New Roman"/>
    </w:rPr>
  </w:style>
  <w:style w:type="character" w:customStyle="1" w:styleId="ac">
    <w:name w:val="正文文本缩进 字符"/>
    <w:basedOn w:val="a0"/>
    <w:link w:val="ab"/>
    <w:rsid w:val="00C00DF1"/>
    <w:rPr>
      <w:rFonts w:ascii="Calibri" w:eastAsia="宋体" w:hAnsi="Calibri" w:cs="Times New Roman"/>
    </w:rPr>
  </w:style>
  <w:style w:type="character" w:customStyle="1" w:styleId="mini-outputtext1">
    <w:name w:val="mini-outputtext1"/>
    <w:basedOn w:val="a0"/>
    <w:rsid w:val="0036618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180</Words>
  <Characters>1028</Characters>
  <Application>Microsoft Office Word</Application>
  <DocSecurity>0</DocSecurity>
  <Lines>8</Lines>
  <Paragraphs>2</Paragraphs>
  <ScaleCrop>false</ScaleCrop>
  <Company>Sky123.Org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</cp:lastModifiedBy>
  <cp:revision>50</cp:revision>
  <dcterms:created xsi:type="dcterms:W3CDTF">2021-12-03T10:02:00Z</dcterms:created>
  <dcterms:modified xsi:type="dcterms:W3CDTF">2024-08-21T09:38:00Z</dcterms:modified>
</cp:coreProperties>
</file>