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E7D04">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62897492">
      <w:pPr>
        <w:tabs>
          <w:tab w:val="left" w:pos="315"/>
          <w:tab w:val="left" w:pos="8820"/>
        </w:tabs>
        <w:spacing w:line="500" w:lineRule="exact"/>
        <w:ind w:right="267" w:rightChars="127"/>
        <w:jc w:val="center"/>
        <w:rPr>
          <w:rFonts w:ascii="仿宋_GB2312" w:eastAsia="仿宋_GB2312"/>
          <w:b/>
          <w:bCs/>
          <w:sz w:val="48"/>
          <w:highlight w:val="none"/>
        </w:rPr>
      </w:pPr>
    </w:p>
    <w:p w14:paraId="2CA8A4BD">
      <w:pPr>
        <w:tabs>
          <w:tab w:val="left" w:pos="315"/>
          <w:tab w:val="left" w:pos="8820"/>
        </w:tabs>
        <w:spacing w:line="500" w:lineRule="exact"/>
        <w:ind w:right="267" w:rightChars="127"/>
        <w:jc w:val="center"/>
        <w:rPr>
          <w:rFonts w:hint="eastAsia" w:ascii="微软简标宋" w:eastAsia="黑体"/>
          <w:b/>
          <w:bCs/>
          <w:sz w:val="52"/>
          <w:highlight w:val="none"/>
        </w:rPr>
      </w:pPr>
    </w:p>
    <w:p w14:paraId="21C9651C">
      <w:pPr>
        <w:tabs>
          <w:tab w:val="left" w:pos="315"/>
          <w:tab w:val="left" w:pos="8820"/>
        </w:tabs>
        <w:spacing w:line="500" w:lineRule="exact"/>
        <w:ind w:right="267" w:rightChars="127"/>
        <w:jc w:val="center"/>
        <w:rPr>
          <w:rFonts w:hint="eastAsia" w:ascii="微软简标宋" w:eastAsia="黑体"/>
          <w:b/>
          <w:bCs/>
          <w:sz w:val="52"/>
          <w:highlight w:val="none"/>
        </w:rPr>
      </w:pPr>
    </w:p>
    <w:p w14:paraId="0FE44072">
      <w:pPr>
        <w:tabs>
          <w:tab w:val="left" w:pos="315"/>
          <w:tab w:val="left" w:pos="8820"/>
        </w:tabs>
        <w:spacing w:line="500" w:lineRule="exact"/>
        <w:ind w:right="267" w:rightChars="127"/>
        <w:jc w:val="center"/>
        <w:rPr>
          <w:rFonts w:hint="eastAsia" w:ascii="微软简标宋" w:eastAsia="黑体"/>
          <w:b/>
          <w:bCs/>
          <w:sz w:val="52"/>
          <w:highlight w:val="none"/>
        </w:rPr>
      </w:pPr>
    </w:p>
    <w:p w14:paraId="6E435FF3">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right="267" w:rightChars="127"/>
        <w:jc w:val="center"/>
        <w:textAlignment w:val="auto"/>
        <w:rPr>
          <w:rFonts w:ascii="微软简标宋" w:eastAsia="黑体"/>
          <w:b/>
          <w:bCs/>
          <w:sz w:val="52"/>
          <w:highlight w:val="none"/>
        </w:rPr>
      </w:pPr>
      <w:r>
        <w:rPr>
          <w:rFonts w:hint="eastAsia" w:ascii="微软简标宋" w:eastAsia="黑体"/>
          <w:b/>
          <w:bCs/>
          <w:sz w:val="52"/>
          <w:highlight w:val="none"/>
        </w:rPr>
        <w:t>竞争性磋商文件</w:t>
      </w:r>
    </w:p>
    <w:p w14:paraId="600B885D">
      <w:pPr>
        <w:tabs>
          <w:tab w:val="left" w:pos="315"/>
          <w:tab w:val="left" w:pos="8820"/>
        </w:tabs>
        <w:spacing w:line="500" w:lineRule="exact"/>
        <w:ind w:right="267" w:rightChars="127"/>
        <w:jc w:val="center"/>
        <w:rPr>
          <w:rFonts w:ascii="仿宋_GB2312" w:eastAsia="仿宋_GB2312"/>
          <w:sz w:val="44"/>
          <w:highlight w:val="none"/>
        </w:rPr>
      </w:pPr>
    </w:p>
    <w:p w14:paraId="4A27AB7D">
      <w:pPr>
        <w:tabs>
          <w:tab w:val="left" w:pos="315"/>
          <w:tab w:val="left" w:pos="8820"/>
        </w:tabs>
        <w:ind w:right="267" w:rightChars="127"/>
        <w:rPr>
          <w:rFonts w:ascii="仿宋_GB2312" w:eastAsia="仿宋_GB2312"/>
          <w:sz w:val="44"/>
          <w:highlight w:val="none"/>
        </w:rPr>
      </w:pPr>
    </w:p>
    <w:p w14:paraId="4138ED3F">
      <w:pPr>
        <w:tabs>
          <w:tab w:val="left" w:pos="315"/>
          <w:tab w:val="left" w:pos="8820"/>
        </w:tabs>
        <w:spacing w:line="500" w:lineRule="exact"/>
        <w:ind w:right="267" w:rightChars="127"/>
        <w:rPr>
          <w:rFonts w:ascii="仿宋_GB2312" w:eastAsia="仿宋_GB2312"/>
          <w:b/>
          <w:bCs/>
          <w:sz w:val="36"/>
          <w:highlight w:val="none"/>
        </w:rPr>
      </w:pPr>
      <w:r>
        <w:rPr>
          <w:rFonts w:hint="eastAsia" w:ascii="Arial Black" w:hAnsi="Arial Black" w:eastAsia="华文彩云"/>
          <w:sz w:val="44"/>
          <w:highlight w:val="none"/>
        </w:rPr>
        <w:t xml:space="preserve">  </w:t>
      </w:r>
    </w:p>
    <w:p w14:paraId="73222F6B">
      <w:pPr>
        <w:tabs>
          <w:tab w:val="left" w:pos="315"/>
          <w:tab w:val="left" w:pos="8820"/>
        </w:tabs>
        <w:spacing w:line="500" w:lineRule="exact"/>
        <w:ind w:right="267" w:rightChars="127"/>
        <w:rPr>
          <w:rFonts w:ascii="仿宋_GB2312" w:eastAsia="仿宋_GB2312"/>
          <w:b/>
          <w:bCs/>
          <w:sz w:val="36"/>
          <w:highlight w:val="none"/>
        </w:rPr>
      </w:pPr>
    </w:p>
    <w:p w14:paraId="0FAAFE84">
      <w:pPr>
        <w:pStyle w:val="2"/>
        <w:rPr>
          <w:rFonts w:ascii="仿宋_GB2312" w:eastAsia="仿宋_GB2312"/>
          <w:b/>
          <w:bCs/>
          <w:sz w:val="36"/>
          <w:highlight w:val="none"/>
        </w:rPr>
      </w:pPr>
    </w:p>
    <w:p w14:paraId="20D54619">
      <w:pPr>
        <w:pStyle w:val="2"/>
        <w:rPr>
          <w:rFonts w:ascii="仿宋_GB2312" w:eastAsia="仿宋_GB2312"/>
          <w:b/>
          <w:bCs/>
          <w:sz w:val="36"/>
          <w:highlight w:val="none"/>
        </w:rPr>
      </w:pPr>
    </w:p>
    <w:p w14:paraId="562AD368">
      <w:pPr>
        <w:pStyle w:val="2"/>
        <w:rPr>
          <w:rFonts w:ascii="仿宋_GB2312" w:eastAsia="仿宋_GB2312"/>
          <w:b/>
          <w:bCs/>
          <w:sz w:val="36"/>
          <w:highlight w:val="none"/>
        </w:rPr>
      </w:pPr>
    </w:p>
    <w:p w14:paraId="6167DFDD">
      <w:pPr>
        <w:tabs>
          <w:tab w:val="left" w:pos="315"/>
          <w:tab w:val="left" w:pos="8820"/>
        </w:tabs>
        <w:spacing w:line="500" w:lineRule="exact"/>
        <w:ind w:right="267" w:rightChars="127"/>
        <w:jc w:val="center"/>
        <w:rPr>
          <w:rFonts w:ascii="宋体" w:hAnsi="宋体"/>
          <w:sz w:val="32"/>
          <w:highlight w:val="none"/>
        </w:rPr>
      </w:pPr>
    </w:p>
    <w:p w14:paraId="5D52AB14">
      <w:pPr>
        <w:tabs>
          <w:tab w:val="left" w:pos="315"/>
          <w:tab w:val="left" w:pos="8820"/>
        </w:tabs>
        <w:spacing w:line="500" w:lineRule="exact"/>
        <w:ind w:right="267" w:rightChars="127"/>
        <w:jc w:val="center"/>
        <w:rPr>
          <w:rFonts w:ascii="微软简标宋" w:eastAsia="黑体"/>
          <w:b/>
          <w:bCs/>
          <w:sz w:val="52"/>
          <w:highlight w:val="none"/>
        </w:rPr>
      </w:pPr>
    </w:p>
    <w:p w14:paraId="58EBAFB2">
      <w:pPr>
        <w:tabs>
          <w:tab w:val="left" w:pos="315"/>
          <w:tab w:val="left" w:pos="8820"/>
        </w:tabs>
        <w:spacing w:line="600" w:lineRule="exact"/>
        <w:ind w:right="267" w:rightChars="127"/>
        <w:jc w:val="left"/>
        <w:rPr>
          <w:rFonts w:hint="eastAsia" w:ascii="宋体" w:hAnsi="宋体" w:eastAsia="宋体"/>
          <w:b/>
          <w:bCs/>
          <w:sz w:val="28"/>
          <w:szCs w:val="28"/>
          <w:highlight w:val="none"/>
          <w:lang w:eastAsia="zh-CN"/>
        </w:rPr>
      </w:pPr>
      <w:r>
        <w:rPr>
          <w:rFonts w:hint="eastAsia" w:ascii="宋体" w:hAnsi="宋体"/>
          <w:b/>
          <w:bCs/>
          <w:sz w:val="28"/>
          <w:szCs w:val="28"/>
          <w:highlight w:val="none"/>
        </w:rPr>
        <w:t>项目名称:</w:t>
      </w:r>
      <w:r>
        <w:rPr>
          <w:rFonts w:hint="eastAsia" w:ascii="宋体" w:hAnsi="宋体"/>
          <w:b/>
          <w:bCs/>
          <w:sz w:val="28"/>
          <w:szCs w:val="28"/>
          <w:highlight w:val="none"/>
          <w:lang w:eastAsia="zh-CN"/>
        </w:rPr>
        <w:t>太康县农业农村局2024年中央专项彩票公益金支持革命老区乡村振兴结余资金项目</w:t>
      </w:r>
    </w:p>
    <w:p w14:paraId="4E244F2F">
      <w:pPr>
        <w:tabs>
          <w:tab w:val="left" w:pos="315"/>
          <w:tab w:val="left" w:pos="8820"/>
        </w:tabs>
        <w:spacing w:line="600" w:lineRule="exact"/>
        <w:ind w:right="267" w:rightChars="127"/>
        <w:jc w:val="left"/>
        <w:rPr>
          <w:rFonts w:ascii="宋体" w:hAnsi="宋体"/>
          <w:b/>
          <w:bCs/>
          <w:sz w:val="28"/>
          <w:szCs w:val="28"/>
          <w:highlight w:val="none"/>
        </w:rPr>
      </w:pPr>
      <w:r>
        <w:rPr>
          <w:rFonts w:hint="eastAsia" w:ascii="宋体" w:hAnsi="宋体"/>
          <w:b/>
          <w:bCs/>
          <w:sz w:val="28"/>
          <w:szCs w:val="28"/>
          <w:highlight w:val="none"/>
        </w:rPr>
        <w:t>项目编号: 太财磋商采购-2025-27</w:t>
      </w:r>
    </w:p>
    <w:p w14:paraId="76B7151F">
      <w:pPr>
        <w:pStyle w:val="12"/>
        <w:jc w:val="center"/>
        <w:rPr>
          <w:rFonts w:hint="eastAsia" w:ascii="宋体" w:hAnsi="宋体"/>
          <w:b/>
          <w:sz w:val="28"/>
          <w:szCs w:val="28"/>
          <w:highlight w:val="none"/>
          <w:lang w:val="en-US" w:eastAsia="zh-CN"/>
        </w:rPr>
      </w:pPr>
    </w:p>
    <w:p w14:paraId="6E230CCD">
      <w:pPr>
        <w:pStyle w:val="12"/>
        <w:jc w:val="center"/>
        <w:rPr>
          <w:rFonts w:ascii="宋体" w:hAnsi="宋体"/>
          <w:b/>
          <w:sz w:val="32"/>
          <w:highlight w:val="none"/>
        </w:rPr>
      </w:pPr>
      <w:r>
        <w:rPr>
          <w:rFonts w:hint="eastAsia" w:ascii="宋体" w:hAnsi="宋体"/>
          <w:b/>
          <w:sz w:val="28"/>
          <w:szCs w:val="28"/>
          <w:highlight w:val="none"/>
          <w:lang w:val="en-US" w:eastAsia="zh-CN"/>
        </w:rPr>
        <w:t>2025</w:t>
      </w:r>
      <w:r>
        <w:rPr>
          <w:rFonts w:hint="eastAsia" w:ascii="宋体" w:hAnsi="宋体"/>
          <w:b/>
          <w:sz w:val="28"/>
          <w:szCs w:val="28"/>
          <w:highlight w:val="none"/>
        </w:rPr>
        <w:t>年</w:t>
      </w:r>
      <w:r>
        <w:rPr>
          <w:rFonts w:hint="eastAsia" w:ascii="宋体" w:hAnsi="宋体"/>
          <w:b/>
          <w:sz w:val="28"/>
          <w:szCs w:val="28"/>
          <w:highlight w:val="none"/>
          <w:lang w:val="en-US" w:eastAsia="zh-CN"/>
        </w:rPr>
        <w:t>11</w:t>
      </w:r>
      <w:r>
        <w:rPr>
          <w:rFonts w:hint="eastAsia" w:ascii="宋体" w:hAnsi="宋体"/>
          <w:b/>
          <w:sz w:val="28"/>
          <w:szCs w:val="28"/>
          <w:highlight w:val="none"/>
        </w:rPr>
        <w:t>月</w:t>
      </w:r>
      <w:r>
        <w:rPr>
          <w:rFonts w:hint="eastAsia" w:ascii="宋体" w:hAnsi="宋体" w:cs="宋体"/>
          <w:b/>
          <w:bCs/>
          <w:sz w:val="28"/>
          <w:szCs w:val="28"/>
          <w:highlight w:val="none"/>
          <w:lang w:val="en-US" w:eastAsia="zh-CN"/>
        </w:rPr>
        <w:t>07</w:t>
      </w:r>
      <w:r>
        <w:rPr>
          <w:rFonts w:hint="eastAsia" w:ascii="宋体" w:hAnsi="宋体"/>
          <w:b/>
          <w:sz w:val="28"/>
          <w:szCs w:val="28"/>
          <w:highlight w:val="none"/>
        </w:rPr>
        <w:t>日</w:t>
      </w:r>
    </w:p>
    <w:p w14:paraId="6B730CC7">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4030A58D">
      <w:pPr>
        <w:rPr>
          <w:rFonts w:ascii="宋体" w:hAnsi="宋体" w:cs="宋体"/>
          <w:b/>
          <w:sz w:val="32"/>
          <w:szCs w:val="32"/>
          <w:highlight w:val="none"/>
        </w:rPr>
      </w:pPr>
    </w:p>
    <w:p w14:paraId="0674667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005FD3E0">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0F080512">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第三章 </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74C3318A">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423792E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41</w:t>
      </w:r>
    </w:p>
    <w:p w14:paraId="3DD8D468">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CF1A0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28359012"/>
      <w:bookmarkStart w:id="1" w:name="_Toc35393629"/>
      <w:bookmarkStart w:id="2" w:name="_Toc28359089"/>
      <w:bookmarkStart w:id="3" w:name="_Toc35393798"/>
      <w:bookmarkStart w:id="4" w:name="OLE_LINK1"/>
      <w:bookmarkStart w:id="5" w:name="OLE_LINK2"/>
      <w:r>
        <w:rPr>
          <w:rFonts w:hint="eastAsia" w:ascii="宋体" w:hAnsi="宋体" w:eastAsia="宋体" w:cs="宋体"/>
          <w:i w:val="0"/>
          <w:iCs w:val="0"/>
          <w:sz w:val="24"/>
          <w:szCs w:val="24"/>
          <w:highlight w:val="none"/>
          <w:lang w:val="en-US" w:eastAsia="zh-CN"/>
        </w:rPr>
        <w:t>项目概况</w:t>
      </w:r>
    </w:p>
    <w:p w14:paraId="1E0FE5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太康县农业农村局2024年中央专项彩票公益金支持革命老区乡村振兴结余资金项目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19</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07312927">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EED472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项目编号：太财磋商采购-2025-27</w:t>
      </w:r>
    </w:p>
    <w:p w14:paraId="250032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太康县农业农村局2024年中央专项彩票公益金支持革命老区乡村振兴结余资金项目</w:t>
      </w:r>
    </w:p>
    <w:p w14:paraId="385008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76D90A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2405890.00元</w:t>
      </w:r>
    </w:p>
    <w:p w14:paraId="006B03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2405890.00元</w:t>
      </w:r>
    </w:p>
    <w:p w14:paraId="23AE4445">
      <w:pPr>
        <w:pStyle w:val="28"/>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32"/>
        <w:tblW w:w="4720" w:type="pct"/>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4152"/>
        <w:gridCol w:w="3028"/>
      </w:tblGrid>
      <w:tr w14:paraId="00F4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pct"/>
            <w:vAlign w:val="center"/>
          </w:tcPr>
          <w:p w14:paraId="17EB4699">
            <w:pPr>
              <w:pStyle w:val="28"/>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tLeast"/>
              <w:jc w:val="center"/>
              <w:textAlignment w:val="auto"/>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426" w:type="pct"/>
            <w:vAlign w:val="center"/>
          </w:tcPr>
          <w:p w14:paraId="31E5BD51">
            <w:pPr>
              <w:pStyle w:val="28"/>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tLeast"/>
              <w:jc w:val="center"/>
              <w:textAlignment w:val="auto"/>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769" w:type="pct"/>
            <w:vAlign w:val="center"/>
          </w:tcPr>
          <w:p w14:paraId="7E453F90">
            <w:pPr>
              <w:pStyle w:val="28"/>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tLeast"/>
              <w:jc w:val="center"/>
              <w:textAlignment w:val="auto"/>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4C11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03" w:type="pct"/>
            <w:vAlign w:val="center"/>
          </w:tcPr>
          <w:p w14:paraId="10163FBB">
            <w:pPr>
              <w:pStyle w:val="28"/>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tLeast"/>
              <w:jc w:val="center"/>
              <w:textAlignment w:val="auto"/>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426" w:type="pct"/>
            <w:vAlign w:val="center"/>
          </w:tcPr>
          <w:p w14:paraId="7B89D137">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eastAsia="宋体"/>
                <w:highlight w:val="none"/>
                <w:vertAlign w:val="baseline"/>
                <w:lang w:eastAsia="zh-CN"/>
              </w:rPr>
            </w:pPr>
            <w:r>
              <w:rPr>
                <w:rFonts w:hint="eastAsia" w:cs="宋体" w:asciiTheme="minorEastAsia" w:hAnsiTheme="minorEastAsia" w:eastAsiaTheme="minorEastAsia"/>
                <w:sz w:val="24"/>
                <w:highlight w:val="none"/>
                <w:lang w:eastAsia="zh-CN"/>
              </w:rPr>
              <w:t>太康县农业农村局2024年中央专项彩票公益金支持革命老区乡村振兴结余资金项目</w:t>
            </w:r>
          </w:p>
        </w:tc>
        <w:tc>
          <w:tcPr>
            <w:tcW w:w="1769" w:type="pct"/>
            <w:vAlign w:val="center"/>
          </w:tcPr>
          <w:p w14:paraId="1B0F203B">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default" w:eastAsia="宋体"/>
                <w:highlight w:val="none"/>
                <w:vertAlign w:val="baseline"/>
                <w:lang w:val="en-US" w:eastAsia="zh-CN"/>
              </w:rPr>
            </w:pPr>
            <w:r>
              <w:rPr>
                <w:rFonts w:hint="eastAsia" w:asciiTheme="minorEastAsia" w:hAnsiTheme="minorEastAsia" w:eastAsiaTheme="minorEastAsia" w:cstheme="minorEastAsia"/>
                <w:i w:val="0"/>
                <w:iCs w:val="0"/>
                <w:sz w:val="24"/>
                <w:szCs w:val="24"/>
                <w:highlight w:val="none"/>
                <w:lang w:val="en-US" w:eastAsia="zh-CN"/>
              </w:rPr>
              <w:t>240.5890</w:t>
            </w:r>
          </w:p>
        </w:tc>
      </w:tr>
    </w:tbl>
    <w:p w14:paraId="7C238B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711CD2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合同履行期限：自合同签订之日起</w:t>
      </w:r>
      <w:r>
        <w:rPr>
          <w:rFonts w:hint="eastAsia" w:asciiTheme="minorEastAsia" w:hAnsiTheme="minorEastAsia" w:eastAsiaTheme="minorEastAsia" w:cstheme="minorEastAsia"/>
          <w:i w:val="0"/>
          <w:iCs w:val="0"/>
          <w:sz w:val="24"/>
          <w:szCs w:val="24"/>
          <w:highlight w:val="none"/>
          <w:lang w:val="en-US" w:eastAsia="zh-CN"/>
        </w:rPr>
        <w:t>90</w:t>
      </w:r>
      <w:r>
        <w:rPr>
          <w:rFonts w:hint="eastAsia" w:asciiTheme="minorEastAsia" w:hAnsiTheme="minorEastAsia" w:eastAsiaTheme="minorEastAsia" w:cstheme="minorEastAsia"/>
          <w:i w:val="0"/>
          <w:iCs w:val="0"/>
          <w:sz w:val="24"/>
          <w:szCs w:val="24"/>
          <w:highlight w:val="none"/>
        </w:rPr>
        <w:t>日历天</w:t>
      </w:r>
    </w:p>
    <w:p w14:paraId="2768A2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35393630"/>
      <w:bookmarkStart w:id="7" w:name="_Toc28359090"/>
      <w:bookmarkStart w:id="8" w:name="_Toc35393799"/>
      <w:bookmarkStart w:id="9" w:name="_Toc28359013"/>
      <w:r>
        <w:rPr>
          <w:rFonts w:hint="eastAsia" w:ascii="宋体" w:hAnsi="宋体" w:eastAsia="宋体" w:cs="宋体"/>
          <w:i w:val="0"/>
          <w:iCs w:val="0"/>
          <w:sz w:val="24"/>
          <w:szCs w:val="24"/>
          <w:highlight w:val="none"/>
        </w:rPr>
        <w:t>是否接受进口产品：否</w:t>
      </w:r>
    </w:p>
    <w:p w14:paraId="76B282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2A5DEAF3">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w:t>
      </w:r>
      <w:r>
        <w:rPr>
          <w:rFonts w:hint="eastAsia" w:asciiTheme="minorEastAsia" w:hAnsiTheme="minorEastAsia" w:eastAsiaTheme="minorEastAsia" w:cstheme="minorEastAsia"/>
          <w:i w:val="0"/>
          <w:iCs w:val="0"/>
          <w:sz w:val="24"/>
          <w:szCs w:val="24"/>
          <w:highlight w:val="none"/>
          <w:u w:val="single"/>
          <w:lang w:val="en-US" w:eastAsia="zh-CN"/>
        </w:rPr>
        <w:t>240.5890</w:t>
      </w:r>
      <w:r>
        <w:rPr>
          <w:rFonts w:hint="eastAsia" w:ascii="宋体" w:hAnsi="宋体" w:eastAsia="宋体" w:cs="宋体"/>
          <w:i w:val="0"/>
          <w:iCs w:val="0"/>
          <w:sz w:val="24"/>
          <w:szCs w:val="24"/>
          <w:highlight w:val="none"/>
          <w:lang w:val="en-US" w:eastAsia="zh-CN"/>
        </w:rPr>
        <w:t>（万元）</w:t>
      </w:r>
      <w:r>
        <w:rPr>
          <w:rFonts w:hint="eastAsia" w:ascii="宋体" w:hAnsi="宋体" w:cs="宋体"/>
          <w:i w:val="0"/>
          <w:iCs w:val="0"/>
          <w:sz w:val="24"/>
          <w:szCs w:val="24"/>
          <w:highlight w:val="none"/>
          <w:lang w:val="en-US" w:eastAsia="zh-CN"/>
        </w:rPr>
        <w:t>，</w:t>
      </w:r>
      <w:r>
        <w:rPr>
          <w:rFonts w:hint="eastAsia" w:ascii="宋体" w:hAnsi="宋体" w:eastAsia="宋体" w:cs="宋体"/>
          <w:i w:val="0"/>
          <w:iCs w:val="0"/>
          <w:sz w:val="24"/>
          <w:szCs w:val="24"/>
          <w:highlight w:val="none"/>
          <w:u w:val="none"/>
          <w:lang w:val="en-US" w:eastAsia="zh-CN"/>
        </w:rPr>
        <w:t>必须提供中小企业声明函。</w:t>
      </w:r>
    </w:p>
    <w:p w14:paraId="2158F35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2B313FB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4324851E">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72446D0F">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024441B">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071D5B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D486AEF">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2A0D6831">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384A312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02EC3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p>
    <w:p w14:paraId="182C0B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w:t>
      </w:r>
      <w:r>
        <w:rPr>
          <w:rFonts w:hint="eastAsia" w:ascii="宋体" w:hAnsi="宋体" w:eastAsia="宋体" w:cs="宋体"/>
          <w:sz w:val="24"/>
          <w:highlight w:val="none"/>
        </w:rPr>
        <w:t>在标书中附加盖公章的供应商及法定代表人网页查询扫描件，查询日期为公告发布之日起至投标截止之日止。</w:t>
      </w:r>
    </w:p>
    <w:p w14:paraId="594BA2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sz w:val="24"/>
          <w:szCs w:val="24"/>
          <w:highlight w:val="none"/>
        </w:rPr>
        <w:t>（2）供应商须具备</w:t>
      </w:r>
      <w:r>
        <w:rPr>
          <w:rFonts w:hint="eastAsia" w:ascii="宋体" w:hAnsi="宋体" w:eastAsia="宋体" w:cs="宋体"/>
          <w:i w:val="0"/>
          <w:iCs w:val="0"/>
          <w:sz w:val="24"/>
          <w:szCs w:val="24"/>
          <w:highlight w:val="none"/>
          <w:lang w:val="en-US" w:eastAsia="zh-CN"/>
        </w:rPr>
        <w:t>建筑</w:t>
      </w:r>
      <w:r>
        <w:rPr>
          <w:rFonts w:hint="eastAsia" w:ascii="宋体" w:hAnsi="宋体" w:eastAsia="宋体" w:cs="宋体"/>
          <w:i w:val="0"/>
          <w:iCs w:val="0"/>
          <w:sz w:val="24"/>
          <w:szCs w:val="24"/>
          <w:highlight w:val="none"/>
        </w:rPr>
        <w:t>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r>
        <w:rPr>
          <w:rFonts w:hint="eastAsia" w:ascii="宋体" w:hAnsi="宋体" w:eastAsia="宋体" w:cs="宋体"/>
          <w:i w:val="0"/>
          <w:iCs w:val="0"/>
          <w:sz w:val="24"/>
          <w:szCs w:val="24"/>
          <w:highlight w:val="none"/>
          <w:lang w:val="en-US" w:eastAsia="zh-CN"/>
        </w:rPr>
        <w:t xml:space="preserve"> </w:t>
      </w:r>
    </w:p>
    <w:p w14:paraId="269A620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1"/>
      <w:bookmarkStart w:id="13" w:name="_Toc35393800"/>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11F8DD1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07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26007B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BD143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1C99E4D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1EFBCF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35393801"/>
      <w:bookmarkStart w:id="15" w:name="_Toc35393632"/>
      <w:bookmarkStart w:id="16" w:name="_Toc28359015"/>
      <w:bookmarkStart w:id="17" w:name="_Toc28359092"/>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685C1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7DC44F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413A2A11">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35393802"/>
      <w:bookmarkStart w:id="19" w:name="_Toc35393633"/>
      <w:bookmarkStart w:id="20" w:name="_Toc28359016"/>
      <w:bookmarkStart w:id="21"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8"/>
      <w:bookmarkEnd w:id="19"/>
      <w:bookmarkEnd w:id="20"/>
      <w:bookmarkEnd w:id="21"/>
    </w:p>
    <w:p w14:paraId="123ED6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11</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19</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72EEA4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DBAAA2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8359017"/>
      <w:bookmarkStart w:id="23" w:name="_Toc35393634"/>
      <w:bookmarkStart w:id="24" w:name="_Toc28359094"/>
      <w:bookmarkStart w:id="25" w:name="_Toc35393803"/>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1033EF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0C0EEEF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635"/>
      <w:bookmarkStart w:id="27" w:name="_Toc35393804"/>
      <w:r>
        <w:rPr>
          <w:rFonts w:hint="eastAsia" w:asciiTheme="minorEastAsia" w:hAnsiTheme="minorEastAsia" w:eastAsiaTheme="minorEastAsia" w:cstheme="minorEastAsia"/>
          <w:b w:val="0"/>
          <w:sz w:val="24"/>
          <w:szCs w:val="24"/>
          <w:highlight w:val="none"/>
        </w:rPr>
        <w:t>七、其他补充事宜</w:t>
      </w:r>
      <w:bookmarkEnd w:id="26"/>
      <w:bookmarkEnd w:id="27"/>
    </w:p>
    <w:p w14:paraId="03621507">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28359018"/>
      <w:bookmarkStart w:id="29" w:name="_Toc35393805"/>
      <w:bookmarkStart w:id="30" w:name="_Toc35393636"/>
      <w:bookmarkStart w:id="31"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58CDA4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43E532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名称：</w:t>
      </w:r>
      <w:r>
        <w:rPr>
          <w:rFonts w:hint="eastAsia" w:ascii="宋体" w:hAnsi="宋体" w:eastAsia="宋体" w:cs="宋体"/>
          <w:i w:val="0"/>
          <w:iCs w:val="0"/>
          <w:sz w:val="24"/>
          <w:szCs w:val="24"/>
          <w:highlight w:val="none"/>
          <w:lang w:eastAsia="zh-CN"/>
        </w:rPr>
        <w:t>太康县农业农村局</w:t>
      </w:r>
    </w:p>
    <w:p w14:paraId="31C4FE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eastAsia="宋体" w:cs="宋体"/>
          <w:i w:val="0"/>
          <w:iCs w:val="0"/>
          <w:sz w:val="24"/>
          <w:szCs w:val="24"/>
          <w:highlight w:val="none"/>
          <w:lang w:eastAsia="zh-CN"/>
        </w:rPr>
        <w:t>太康县</w:t>
      </w:r>
    </w:p>
    <w:p w14:paraId="7E4D3B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联系人：李磊涛         </w:t>
      </w:r>
    </w:p>
    <w:p w14:paraId="115AC7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联系方式：17716283938　　　　　　　　　　 </w:t>
      </w:r>
      <w:bookmarkStart w:id="32" w:name="_Toc28359086"/>
      <w:bookmarkStart w:id="33" w:name="_Toc28359009"/>
    </w:p>
    <w:p w14:paraId="7638B0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7CA3FB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43C2A8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37200F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20ED5E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87"/>
      <w:bookmarkStart w:id="35" w:name="_Toc28359010"/>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34"/>
    <w:bookmarkEnd w:id="35"/>
    <w:p w14:paraId="4B7C5080">
      <w:pPr>
        <w:pStyle w:val="2"/>
        <w:numPr>
          <w:ilvl w:val="0"/>
          <w:numId w:val="0"/>
        </w:numPr>
        <w:ind w:firstLine="480" w:firstLineChars="200"/>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3.</w:t>
      </w:r>
      <w:r>
        <w:rPr>
          <w:rFonts w:hint="eastAsia" w:ascii="宋体" w:hAnsi="宋体" w:eastAsia="宋体" w:cs="宋体"/>
          <w:i w:val="0"/>
          <w:iCs w:val="0"/>
          <w:sz w:val="24"/>
          <w:szCs w:val="24"/>
          <w:highlight w:val="none"/>
          <w:lang w:val="en-US" w:eastAsia="zh-CN"/>
        </w:rPr>
        <w:t xml:space="preserve">监督单位：太康县财政局 </w:t>
      </w:r>
    </w:p>
    <w:p w14:paraId="186D9695">
      <w:pPr>
        <w:pStyle w:val="2"/>
        <w:numPr>
          <w:ilvl w:val="0"/>
          <w:numId w:val="0"/>
        </w:numPr>
        <w:ind w:firstLine="480" w:firstLineChars="2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联系方式：0394-6867769  </w:t>
      </w:r>
    </w:p>
    <w:p w14:paraId="0AF94C8A">
      <w:pPr>
        <w:pStyle w:val="2"/>
        <w:numPr>
          <w:ilvl w:val="0"/>
          <w:numId w:val="0"/>
        </w:numPr>
        <w:rPr>
          <w:rFonts w:hint="default"/>
          <w:highlight w:val="none"/>
          <w:lang w:val="en-US" w:eastAsia="zh-CN"/>
        </w:rPr>
      </w:pPr>
    </w:p>
    <w:p w14:paraId="74B39A44">
      <w:pPr>
        <w:pStyle w:val="13"/>
        <w:adjustRightInd w:val="0"/>
        <w:snapToGrid w:val="0"/>
        <w:spacing w:line="360" w:lineRule="auto"/>
        <w:ind w:firstLine="2040" w:firstLineChars="850"/>
        <w:jc w:val="right"/>
        <w:rPr>
          <w:rFonts w:hint="eastAsia" w:ascii="宋体" w:hAnsi="宋体" w:eastAsia="宋体" w:cs="宋体"/>
          <w:sz w:val="24"/>
          <w:szCs w:val="24"/>
          <w:highlight w:val="none"/>
        </w:rPr>
      </w:pPr>
    </w:p>
    <w:p w14:paraId="766ED23B">
      <w:pPr>
        <w:pStyle w:val="13"/>
        <w:adjustRightInd w:val="0"/>
        <w:snapToGrid w:val="0"/>
        <w:spacing w:line="360" w:lineRule="auto"/>
        <w:ind w:firstLine="2040" w:firstLineChars="850"/>
        <w:jc w:val="right"/>
        <w:rPr>
          <w:rFonts w:hint="eastAsia" w:ascii="宋体" w:hAnsi="宋体" w:eastAsia="宋体" w:cs="宋体"/>
          <w:sz w:val="24"/>
          <w:szCs w:val="24"/>
          <w:highlight w:val="none"/>
        </w:rPr>
      </w:pPr>
    </w:p>
    <w:p w14:paraId="1F24660F">
      <w:pPr>
        <w:pStyle w:val="13"/>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32B289E1">
      <w:pPr>
        <w:pStyle w:val="25"/>
        <w:adjustRightInd w:val="0"/>
        <w:spacing w:line="360" w:lineRule="auto"/>
        <w:ind w:firstLine="3360" w:firstLineChars="1400"/>
        <w:jc w:val="center"/>
        <w:rPr>
          <w:rFonts w:hint="eastAsia" w:ascii="宋体" w:hAnsi="宋体" w:eastAsia="宋体" w:cs="宋体"/>
          <w:highlight w:val="none"/>
        </w:rPr>
      </w:pPr>
      <w:r>
        <w:rPr>
          <w:rFonts w:hint="eastAsia" w:ascii="宋体" w:hAnsi="宋体" w:cs="宋体"/>
          <w:sz w:val="24"/>
          <w:szCs w:val="24"/>
          <w:highlight w:val="none"/>
          <w:lang w:val="en-US" w:eastAsia="zh-CN"/>
        </w:rPr>
        <w:t xml:space="preserve">         2025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07</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44F1CC54">
      <w:pPr>
        <w:pStyle w:val="2"/>
        <w:jc w:val="right"/>
        <w:rPr>
          <w:rFonts w:hint="default" w:asciiTheme="minorEastAsia" w:hAnsiTheme="minorEastAsia" w:eastAsiaTheme="minorEastAsia" w:cstheme="minorEastAsia"/>
          <w:sz w:val="24"/>
          <w:szCs w:val="24"/>
          <w:highlight w:val="none"/>
          <w:lang w:val="en-US" w:eastAsia="zh-CN"/>
        </w:rPr>
      </w:pPr>
    </w:p>
    <w:bookmarkEnd w:id="4"/>
    <w:bookmarkEnd w:id="5"/>
    <w:p w14:paraId="0525AD70">
      <w:pPr>
        <w:rPr>
          <w:rFonts w:hint="eastAsia" w:ascii="宋体" w:hAnsi="宋体" w:cs="宋体"/>
          <w:b/>
          <w:sz w:val="24"/>
          <w:highlight w:val="none"/>
        </w:rPr>
      </w:pPr>
    </w:p>
    <w:p w14:paraId="6841A678">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15673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76160AF">
            <w:pPr>
              <w:jc w:val="center"/>
              <w:rPr>
                <w:rFonts w:ascii="宋体" w:hAnsi="宋体" w:cs="宋体"/>
                <w:sz w:val="24"/>
                <w:highlight w:val="none"/>
              </w:rPr>
            </w:pPr>
            <w:r>
              <w:rPr>
                <w:rFonts w:hint="eastAsia" w:ascii="宋体" w:hAnsi="宋体" w:cs="宋体"/>
                <w:sz w:val="24"/>
                <w:highlight w:val="none"/>
              </w:rPr>
              <w:t>供应商须知前附表</w:t>
            </w:r>
          </w:p>
        </w:tc>
      </w:tr>
      <w:tr w14:paraId="0A0CB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8FDB8B5">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0CA4801B">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556D7505">
            <w:pPr>
              <w:rPr>
                <w:rFonts w:ascii="宋体" w:hAnsi="宋体" w:cs="宋体"/>
                <w:sz w:val="24"/>
                <w:highlight w:val="none"/>
              </w:rPr>
            </w:pPr>
            <w:r>
              <w:rPr>
                <w:rFonts w:hint="eastAsia" w:ascii="宋体" w:hAnsi="宋体" w:cs="宋体"/>
                <w:sz w:val="24"/>
                <w:highlight w:val="none"/>
              </w:rPr>
              <w:t>内  容</w:t>
            </w:r>
          </w:p>
        </w:tc>
      </w:tr>
      <w:tr w14:paraId="268C23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A172997">
            <w:pPr>
              <w:numPr>
                <w:ilvl w:val="0"/>
                <w:numId w:val="1"/>
              </w:numPr>
              <w:spacing w:beforeLines="50"/>
              <w:jc w:val="center"/>
              <w:rPr>
                <w:rFonts w:ascii="宋体" w:hAnsi="宋体" w:cs="宋体"/>
                <w:sz w:val="24"/>
                <w:highlight w:val="none"/>
              </w:rPr>
            </w:pPr>
          </w:p>
        </w:tc>
        <w:tc>
          <w:tcPr>
            <w:tcW w:w="1995" w:type="dxa"/>
            <w:vAlign w:val="center"/>
          </w:tcPr>
          <w:p w14:paraId="3C16BFE6">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71F895B6">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1）项目名称：</w:t>
            </w:r>
            <w:r>
              <w:rPr>
                <w:rFonts w:hint="eastAsia" w:cs="宋体" w:asciiTheme="minorEastAsia" w:hAnsiTheme="minorEastAsia" w:eastAsiaTheme="minorEastAsia"/>
                <w:sz w:val="24"/>
                <w:highlight w:val="none"/>
                <w:lang w:eastAsia="zh-CN"/>
              </w:rPr>
              <w:t>太康县农业农村局2024年中央专项彩票公益金支持革命老区乡村振兴结余资金项目</w:t>
            </w:r>
          </w:p>
          <w:p w14:paraId="2F1871D9">
            <w:pPr>
              <w:rPr>
                <w:rFonts w:ascii="宋体" w:hAnsi="宋体" w:cs="宋体"/>
                <w:color w:val="000000"/>
                <w:sz w:val="24"/>
                <w:highlight w:val="none"/>
              </w:rPr>
            </w:pPr>
            <w:r>
              <w:rPr>
                <w:rFonts w:hint="eastAsia" w:ascii="宋体" w:hAnsi="宋体" w:cs="宋体"/>
                <w:color w:val="000000"/>
                <w:sz w:val="24"/>
                <w:highlight w:val="none"/>
              </w:rPr>
              <w:t>2）采购内容：</w:t>
            </w:r>
            <w:r>
              <w:rPr>
                <w:rFonts w:hint="eastAsia" w:cs="宋体" w:asciiTheme="minorEastAsia" w:hAnsiTheme="minorEastAsia" w:eastAsiaTheme="minorEastAsia"/>
                <w:sz w:val="24"/>
                <w:highlight w:val="none"/>
                <w:lang w:eastAsia="zh-CN"/>
              </w:rPr>
              <w:t>太康县农业农村局2024年中央专项彩票公益金支持革命老区乡村振兴结余资金项目</w:t>
            </w:r>
          </w:p>
          <w:p w14:paraId="3F43E5E7">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3）采购人：</w:t>
            </w:r>
            <w:r>
              <w:rPr>
                <w:rFonts w:hint="eastAsia" w:cs="宋体" w:asciiTheme="minorEastAsia" w:hAnsiTheme="minorEastAsia" w:eastAsiaTheme="minorEastAsia"/>
                <w:sz w:val="24"/>
                <w:highlight w:val="none"/>
                <w:lang w:eastAsia="zh-CN"/>
              </w:rPr>
              <w:t>太康县农业农村局</w:t>
            </w:r>
          </w:p>
          <w:p w14:paraId="356506AC">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55E97E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E67049E">
            <w:pPr>
              <w:numPr>
                <w:ilvl w:val="0"/>
                <w:numId w:val="1"/>
              </w:numPr>
              <w:spacing w:beforeLines="50"/>
              <w:jc w:val="center"/>
              <w:rPr>
                <w:rFonts w:ascii="宋体" w:hAnsi="宋体" w:cs="宋体"/>
                <w:sz w:val="24"/>
                <w:highlight w:val="none"/>
              </w:rPr>
            </w:pPr>
          </w:p>
        </w:tc>
        <w:tc>
          <w:tcPr>
            <w:tcW w:w="1995" w:type="dxa"/>
            <w:vAlign w:val="center"/>
          </w:tcPr>
          <w:p w14:paraId="4E820180">
            <w:pPr>
              <w:spacing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4309680D">
            <w:pPr>
              <w:spacing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17B765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BD015AB">
            <w:pPr>
              <w:numPr>
                <w:ilvl w:val="0"/>
                <w:numId w:val="1"/>
              </w:numPr>
              <w:spacing w:beforeLines="50"/>
              <w:jc w:val="center"/>
              <w:rPr>
                <w:rFonts w:ascii="宋体" w:hAnsi="宋体" w:cs="宋体"/>
                <w:sz w:val="24"/>
                <w:highlight w:val="none"/>
              </w:rPr>
            </w:pPr>
          </w:p>
        </w:tc>
        <w:tc>
          <w:tcPr>
            <w:tcW w:w="1995" w:type="dxa"/>
            <w:vAlign w:val="center"/>
          </w:tcPr>
          <w:p w14:paraId="005674E1">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7B36AF77">
            <w:pPr>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auto"/>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4CBF89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3E373D8">
            <w:pPr>
              <w:numPr>
                <w:ilvl w:val="0"/>
                <w:numId w:val="1"/>
              </w:numPr>
              <w:spacing w:beforeLines="50"/>
              <w:rPr>
                <w:rFonts w:ascii="宋体" w:hAnsi="宋体" w:cs="宋体"/>
                <w:sz w:val="24"/>
                <w:highlight w:val="none"/>
              </w:rPr>
            </w:pPr>
          </w:p>
        </w:tc>
        <w:tc>
          <w:tcPr>
            <w:tcW w:w="1995" w:type="dxa"/>
            <w:vAlign w:val="center"/>
          </w:tcPr>
          <w:p w14:paraId="23A0088C">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AE8B145">
            <w:pPr>
              <w:snapToGrid w:val="0"/>
              <w:rPr>
                <w:rFonts w:ascii="宋体" w:hAnsi="宋体" w:cs="宋体"/>
                <w:sz w:val="24"/>
                <w:highlight w:val="none"/>
              </w:rPr>
            </w:pPr>
            <w:r>
              <w:rPr>
                <w:rFonts w:hint="eastAsia" w:ascii="宋体" w:hAnsi="宋体" w:cs="宋体"/>
                <w:sz w:val="24"/>
                <w:highlight w:val="none"/>
              </w:rPr>
              <w:t>中文</w:t>
            </w:r>
          </w:p>
        </w:tc>
      </w:tr>
      <w:tr w14:paraId="47A83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67D3602">
            <w:pPr>
              <w:numPr>
                <w:ilvl w:val="0"/>
                <w:numId w:val="1"/>
              </w:numPr>
              <w:spacing w:beforeLines="50"/>
              <w:rPr>
                <w:rFonts w:ascii="宋体" w:hAnsi="宋体" w:cs="宋体"/>
                <w:sz w:val="24"/>
                <w:highlight w:val="none"/>
              </w:rPr>
            </w:pPr>
          </w:p>
        </w:tc>
        <w:tc>
          <w:tcPr>
            <w:tcW w:w="1995" w:type="dxa"/>
            <w:vAlign w:val="center"/>
          </w:tcPr>
          <w:p w14:paraId="72BF0C46">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E057021">
            <w:pPr>
              <w:spacing w:beforeLines="50"/>
              <w:jc w:val="both"/>
              <w:rPr>
                <w:rFonts w:hint="eastAsia" w:ascii="宋体" w:hAnsi="宋体" w:cs="宋体"/>
                <w:sz w:val="24"/>
                <w:highlight w:val="none"/>
              </w:rPr>
            </w:pPr>
            <w:r>
              <w:rPr>
                <w:rFonts w:hint="eastAsia" w:ascii="宋体" w:hAnsi="宋体" w:cs="宋体"/>
                <w:sz w:val="24"/>
                <w:highlight w:val="none"/>
              </w:rPr>
              <w:t>人民币</w:t>
            </w:r>
          </w:p>
        </w:tc>
      </w:tr>
      <w:tr w14:paraId="7D6881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E68BD4A">
            <w:pPr>
              <w:numPr>
                <w:ilvl w:val="0"/>
                <w:numId w:val="1"/>
              </w:numPr>
              <w:spacing w:beforeLines="50"/>
              <w:jc w:val="center"/>
              <w:rPr>
                <w:rFonts w:ascii="宋体" w:hAnsi="宋体" w:cs="宋体"/>
                <w:sz w:val="24"/>
                <w:highlight w:val="none"/>
              </w:rPr>
            </w:pPr>
          </w:p>
        </w:tc>
        <w:tc>
          <w:tcPr>
            <w:tcW w:w="1995" w:type="dxa"/>
            <w:vAlign w:val="center"/>
          </w:tcPr>
          <w:p w14:paraId="2774A78C">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03EE5312">
            <w:pPr>
              <w:spacing w:beforeLines="50"/>
              <w:jc w:val="both"/>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5057D8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DCA5C73">
            <w:pPr>
              <w:numPr>
                <w:ilvl w:val="0"/>
                <w:numId w:val="1"/>
              </w:numPr>
              <w:spacing w:beforeLines="50"/>
              <w:jc w:val="center"/>
              <w:rPr>
                <w:rFonts w:ascii="宋体" w:hAnsi="宋体" w:cs="宋体"/>
                <w:sz w:val="24"/>
                <w:highlight w:val="none"/>
              </w:rPr>
            </w:pPr>
          </w:p>
        </w:tc>
        <w:tc>
          <w:tcPr>
            <w:tcW w:w="1995" w:type="dxa"/>
            <w:vAlign w:val="center"/>
          </w:tcPr>
          <w:p w14:paraId="13E8FB4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69143346">
            <w:pPr>
              <w:rPr>
                <w:rFonts w:ascii="宋体" w:hAnsi="宋体" w:cs="宋体"/>
                <w:sz w:val="24"/>
                <w:highlight w:val="none"/>
              </w:rPr>
            </w:pPr>
            <w:r>
              <w:rPr>
                <w:rFonts w:hint="eastAsia" w:ascii="宋体" w:hAnsi="宋体" w:cs="宋体"/>
                <w:sz w:val="24"/>
                <w:highlight w:val="none"/>
              </w:rPr>
              <w:t>响应文件递交截止期后60日内有效</w:t>
            </w:r>
          </w:p>
        </w:tc>
      </w:tr>
      <w:tr w14:paraId="67178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1C56E23">
            <w:pPr>
              <w:numPr>
                <w:ilvl w:val="0"/>
                <w:numId w:val="1"/>
              </w:numPr>
              <w:spacing w:beforeLines="50"/>
              <w:jc w:val="center"/>
              <w:rPr>
                <w:rFonts w:ascii="宋体" w:hAnsi="宋体" w:cs="宋体"/>
                <w:sz w:val="24"/>
                <w:highlight w:val="none"/>
              </w:rPr>
            </w:pPr>
          </w:p>
        </w:tc>
        <w:tc>
          <w:tcPr>
            <w:tcW w:w="1995" w:type="dxa"/>
            <w:vAlign w:val="center"/>
          </w:tcPr>
          <w:p w14:paraId="5DF7DFF0">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A1660EF">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77E2B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52E18AB">
            <w:pPr>
              <w:numPr>
                <w:ilvl w:val="0"/>
                <w:numId w:val="1"/>
              </w:numPr>
              <w:spacing w:beforeLines="50"/>
              <w:jc w:val="center"/>
              <w:rPr>
                <w:rFonts w:ascii="宋体" w:hAnsi="宋体" w:cs="宋体"/>
                <w:sz w:val="24"/>
                <w:highlight w:val="none"/>
              </w:rPr>
            </w:pPr>
          </w:p>
        </w:tc>
        <w:tc>
          <w:tcPr>
            <w:tcW w:w="1995" w:type="dxa"/>
            <w:vAlign w:val="center"/>
          </w:tcPr>
          <w:p w14:paraId="05FA505C">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7EAE145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240CDA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FBBFF6">
            <w:pPr>
              <w:numPr>
                <w:ilvl w:val="0"/>
                <w:numId w:val="1"/>
              </w:numPr>
              <w:spacing w:beforeLines="50"/>
              <w:jc w:val="center"/>
              <w:rPr>
                <w:rFonts w:ascii="宋体" w:hAnsi="宋体" w:cs="宋体"/>
                <w:sz w:val="24"/>
                <w:highlight w:val="none"/>
              </w:rPr>
            </w:pPr>
          </w:p>
        </w:tc>
        <w:tc>
          <w:tcPr>
            <w:tcW w:w="1995" w:type="dxa"/>
            <w:vAlign w:val="center"/>
          </w:tcPr>
          <w:p w14:paraId="2345B49D">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09468EB3">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5D7E4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401D714">
            <w:pPr>
              <w:numPr>
                <w:ilvl w:val="0"/>
                <w:numId w:val="1"/>
              </w:numPr>
              <w:spacing w:beforeLines="50"/>
              <w:jc w:val="center"/>
              <w:rPr>
                <w:rFonts w:ascii="宋体" w:hAnsi="宋体" w:cs="宋体"/>
                <w:sz w:val="24"/>
                <w:highlight w:val="none"/>
              </w:rPr>
            </w:pPr>
          </w:p>
        </w:tc>
        <w:tc>
          <w:tcPr>
            <w:tcW w:w="1995" w:type="dxa"/>
            <w:vAlign w:val="center"/>
          </w:tcPr>
          <w:p w14:paraId="19854854">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48FB31F4">
            <w:pPr>
              <w:rPr>
                <w:rFonts w:ascii="宋体" w:hAnsi="宋体" w:cs="宋体"/>
                <w:sz w:val="24"/>
                <w:highlight w:val="none"/>
              </w:rPr>
            </w:pPr>
            <w:r>
              <w:rPr>
                <w:rFonts w:hint="eastAsia" w:ascii="宋体" w:hAnsi="宋体" w:cs="宋体"/>
                <w:sz w:val="24"/>
                <w:highlight w:val="none"/>
              </w:rPr>
              <w:t>无</w:t>
            </w:r>
          </w:p>
        </w:tc>
      </w:tr>
      <w:tr w14:paraId="46FAD7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568B54">
            <w:pPr>
              <w:numPr>
                <w:ilvl w:val="0"/>
                <w:numId w:val="1"/>
              </w:numPr>
              <w:spacing w:beforeLines="50"/>
              <w:jc w:val="center"/>
              <w:rPr>
                <w:rFonts w:ascii="宋体" w:hAnsi="宋体" w:cs="宋体"/>
                <w:sz w:val="24"/>
                <w:highlight w:val="none"/>
              </w:rPr>
            </w:pPr>
          </w:p>
        </w:tc>
        <w:tc>
          <w:tcPr>
            <w:tcW w:w="1995" w:type="dxa"/>
            <w:vAlign w:val="center"/>
          </w:tcPr>
          <w:p w14:paraId="76A8AF03">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01347545">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75D8FD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77D76EA">
            <w:pPr>
              <w:numPr>
                <w:ilvl w:val="0"/>
                <w:numId w:val="1"/>
              </w:numPr>
              <w:spacing w:beforeLines="50"/>
              <w:jc w:val="center"/>
              <w:rPr>
                <w:rFonts w:ascii="宋体" w:hAnsi="宋体" w:cs="宋体"/>
                <w:sz w:val="24"/>
                <w:highlight w:val="none"/>
              </w:rPr>
            </w:pPr>
          </w:p>
        </w:tc>
        <w:tc>
          <w:tcPr>
            <w:tcW w:w="1995" w:type="dxa"/>
            <w:vAlign w:val="center"/>
          </w:tcPr>
          <w:p w14:paraId="3F156DFC">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E6AA417">
            <w:pPr>
              <w:rPr>
                <w:rFonts w:ascii="宋体" w:hAnsi="宋体" w:cs="宋体"/>
                <w:sz w:val="24"/>
                <w:highlight w:val="none"/>
              </w:rPr>
            </w:pP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11</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19</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r>
              <w:rPr>
                <w:rFonts w:hint="eastAsia" w:ascii="宋体" w:hAnsi="宋体" w:cs="宋体"/>
                <w:sz w:val="24"/>
                <w:highlight w:val="none"/>
              </w:rPr>
              <w:t xml:space="preserve"> </w:t>
            </w:r>
          </w:p>
        </w:tc>
      </w:tr>
      <w:tr w14:paraId="4F40A7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BB344F">
            <w:pPr>
              <w:numPr>
                <w:ilvl w:val="0"/>
                <w:numId w:val="1"/>
              </w:numPr>
              <w:spacing w:beforeLines="50"/>
              <w:jc w:val="center"/>
              <w:rPr>
                <w:rFonts w:ascii="宋体" w:hAnsi="宋体" w:cs="宋体"/>
                <w:sz w:val="24"/>
                <w:highlight w:val="none"/>
              </w:rPr>
            </w:pPr>
          </w:p>
        </w:tc>
        <w:tc>
          <w:tcPr>
            <w:tcW w:w="1995" w:type="dxa"/>
            <w:vAlign w:val="center"/>
          </w:tcPr>
          <w:p w14:paraId="258BA7A5">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04D1524D">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3EF4057">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6058C187">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2E9CA4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87B594">
            <w:pPr>
              <w:numPr>
                <w:ilvl w:val="0"/>
                <w:numId w:val="1"/>
              </w:numPr>
              <w:spacing w:beforeLines="50"/>
              <w:jc w:val="center"/>
              <w:rPr>
                <w:rFonts w:ascii="宋体" w:hAnsi="宋体" w:cs="宋体"/>
                <w:sz w:val="24"/>
                <w:highlight w:val="none"/>
              </w:rPr>
            </w:pPr>
          </w:p>
        </w:tc>
        <w:tc>
          <w:tcPr>
            <w:tcW w:w="1995" w:type="dxa"/>
            <w:vAlign w:val="center"/>
          </w:tcPr>
          <w:p w14:paraId="7EDAFC00">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C0D7680">
            <w:pPr>
              <w:tabs>
                <w:tab w:val="left" w:pos="8640"/>
              </w:tabs>
              <w:rPr>
                <w:rFonts w:ascii="宋体" w:hAnsi="宋体" w:cs="宋体"/>
                <w:sz w:val="24"/>
                <w:highlight w:val="none"/>
              </w:rPr>
            </w:pP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11</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19</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r>
              <w:rPr>
                <w:rFonts w:hint="eastAsia" w:ascii="宋体" w:hAnsi="宋体" w:cs="宋体"/>
                <w:sz w:val="24"/>
                <w:highlight w:val="none"/>
              </w:rPr>
              <w:t xml:space="preserve"> </w:t>
            </w:r>
          </w:p>
        </w:tc>
      </w:tr>
      <w:tr w14:paraId="5966FC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43A2D9F">
            <w:pPr>
              <w:numPr>
                <w:ilvl w:val="0"/>
                <w:numId w:val="1"/>
              </w:numPr>
              <w:spacing w:beforeLines="50"/>
              <w:jc w:val="center"/>
              <w:rPr>
                <w:rFonts w:ascii="宋体" w:hAnsi="宋体" w:cs="宋体"/>
                <w:sz w:val="24"/>
                <w:highlight w:val="none"/>
              </w:rPr>
            </w:pPr>
          </w:p>
        </w:tc>
        <w:tc>
          <w:tcPr>
            <w:tcW w:w="1995" w:type="dxa"/>
            <w:vAlign w:val="center"/>
          </w:tcPr>
          <w:p w14:paraId="0C0DA744">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75FF6EEA">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9BA97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B49C3A0">
            <w:pPr>
              <w:numPr>
                <w:ilvl w:val="0"/>
                <w:numId w:val="1"/>
              </w:numPr>
              <w:spacing w:beforeLines="50"/>
              <w:jc w:val="center"/>
              <w:rPr>
                <w:rFonts w:ascii="宋体" w:hAnsi="宋体" w:cs="宋体"/>
                <w:sz w:val="24"/>
                <w:highlight w:val="none"/>
              </w:rPr>
            </w:pPr>
          </w:p>
        </w:tc>
        <w:tc>
          <w:tcPr>
            <w:tcW w:w="1995" w:type="dxa"/>
            <w:vAlign w:val="center"/>
          </w:tcPr>
          <w:p w14:paraId="49B1753D">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48E39654">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05C497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8B2DE99">
            <w:pPr>
              <w:numPr>
                <w:ilvl w:val="0"/>
                <w:numId w:val="1"/>
              </w:numPr>
              <w:spacing w:beforeLines="50"/>
              <w:jc w:val="center"/>
              <w:rPr>
                <w:rFonts w:ascii="宋体" w:hAnsi="宋体" w:cs="宋体"/>
                <w:sz w:val="24"/>
                <w:highlight w:val="none"/>
              </w:rPr>
            </w:pPr>
          </w:p>
        </w:tc>
        <w:tc>
          <w:tcPr>
            <w:tcW w:w="1995" w:type="dxa"/>
            <w:vAlign w:val="center"/>
          </w:tcPr>
          <w:p w14:paraId="1275ACA8">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1C30887F">
            <w:pPr>
              <w:tabs>
                <w:tab w:val="left" w:pos="8640"/>
              </w:tabs>
              <w:ind w:left="-2" w:leftChars="-1"/>
              <w:rPr>
                <w:rFonts w:ascii="宋体" w:hAnsi="宋体" w:cs="宋体"/>
                <w:sz w:val="24"/>
                <w:highlight w:val="none"/>
              </w:rPr>
            </w:pPr>
            <w:r>
              <w:rPr>
                <w:rFonts w:hint="eastAsia" w:ascii="宋体" w:hAnsi="宋体" w:cs="宋体"/>
                <w:sz w:val="24"/>
                <w:highlight w:val="none"/>
              </w:rPr>
              <w:t>1）</w:t>
            </w:r>
            <w:r>
              <w:rPr>
                <w:rFonts w:hint="eastAsia" w:ascii="宋体" w:hAnsi="宋体" w:eastAsia="宋体" w:cs="宋体"/>
                <w:color w:val="auto"/>
                <w:sz w:val="24"/>
                <w:szCs w:val="24"/>
                <w:highlight w:val="none"/>
              </w:rPr>
              <w:t>接到成交通知书</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天内</w:t>
            </w:r>
            <w:r>
              <w:rPr>
                <w:rFonts w:hint="eastAsia" w:ascii="宋体" w:hAnsi="宋体" w:cs="宋体"/>
                <w:sz w:val="24"/>
                <w:highlight w:val="none"/>
              </w:rPr>
              <w:t>，成交供应商应与采购人签订采购合同。</w:t>
            </w:r>
          </w:p>
          <w:p w14:paraId="77E2E212">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19E41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0565C0">
            <w:pPr>
              <w:numPr>
                <w:ilvl w:val="0"/>
                <w:numId w:val="1"/>
              </w:numPr>
              <w:spacing w:beforeLines="50"/>
              <w:jc w:val="center"/>
              <w:rPr>
                <w:rFonts w:ascii="宋体" w:hAnsi="宋体" w:cs="宋体"/>
                <w:sz w:val="24"/>
                <w:highlight w:val="none"/>
              </w:rPr>
            </w:pPr>
          </w:p>
        </w:tc>
        <w:tc>
          <w:tcPr>
            <w:tcW w:w="1995" w:type="dxa"/>
            <w:vAlign w:val="center"/>
          </w:tcPr>
          <w:p w14:paraId="4156843E">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6D6A1FE2">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4AD90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C8CA0E">
            <w:pPr>
              <w:numPr>
                <w:ilvl w:val="0"/>
                <w:numId w:val="1"/>
              </w:numPr>
              <w:spacing w:beforeLines="50"/>
              <w:jc w:val="center"/>
              <w:rPr>
                <w:rFonts w:ascii="宋体" w:hAnsi="宋体" w:cs="宋体"/>
                <w:sz w:val="24"/>
                <w:highlight w:val="none"/>
              </w:rPr>
            </w:pPr>
          </w:p>
        </w:tc>
        <w:tc>
          <w:tcPr>
            <w:tcW w:w="1995" w:type="dxa"/>
            <w:vAlign w:val="center"/>
          </w:tcPr>
          <w:p w14:paraId="7126708D">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2306D250">
            <w:pPr>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rPr>
              <w:t>合同签订后</w:t>
            </w:r>
            <w:r>
              <w:rPr>
                <w:rFonts w:hint="eastAsia" w:cs="宋体" w:asciiTheme="minorEastAsia" w:hAnsiTheme="minorEastAsia" w:eastAsiaTheme="minorEastAsia"/>
                <w:color w:val="000000"/>
                <w:sz w:val="24"/>
                <w:szCs w:val="24"/>
                <w:highlight w:val="none"/>
                <w:lang w:val="en-US" w:eastAsia="zh-CN"/>
              </w:rPr>
              <w:t>90</w:t>
            </w:r>
            <w:r>
              <w:rPr>
                <w:rFonts w:hint="eastAsia" w:cs="宋体" w:asciiTheme="minorEastAsia" w:hAnsiTheme="minorEastAsia" w:eastAsiaTheme="minorEastAsia"/>
                <w:color w:val="000000"/>
                <w:sz w:val="24"/>
                <w:szCs w:val="24"/>
                <w:highlight w:val="none"/>
              </w:rPr>
              <w:t>日历天内。</w:t>
            </w:r>
          </w:p>
        </w:tc>
      </w:tr>
      <w:tr w14:paraId="31B9B8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BB74449">
            <w:pPr>
              <w:numPr>
                <w:ilvl w:val="0"/>
                <w:numId w:val="1"/>
              </w:numPr>
              <w:spacing w:beforeLines="50"/>
              <w:jc w:val="both"/>
              <w:rPr>
                <w:rFonts w:ascii="宋体" w:hAnsi="宋体" w:cs="宋体"/>
                <w:sz w:val="24"/>
                <w:highlight w:val="none"/>
              </w:rPr>
            </w:pPr>
          </w:p>
        </w:tc>
        <w:tc>
          <w:tcPr>
            <w:tcW w:w="1995" w:type="dxa"/>
            <w:vAlign w:val="center"/>
          </w:tcPr>
          <w:p w14:paraId="1F1437BC">
            <w:pPr>
              <w:jc w:val="center"/>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付款方式</w:t>
            </w:r>
          </w:p>
        </w:tc>
        <w:tc>
          <w:tcPr>
            <w:tcW w:w="6615" w:type="dxa"/>
            <w:vAlign w:val="center"/>
          </w:tcPr>
          <w:p w14:paraId="4089D020">
            <w:pPr>
              <w:jc w:val="left"/>
              <w:rPr>
                <w:rFonts w:hint="eastAsia" w:cs="宋体" w:asciiTheme="minorEastAsia" w:hAnsiTheme="minorEastAsia" w:eastAsiaTheme="minorEastAsia"/>
                <w:color w:val="000000"/>
                <w:sz w:val="24"/>
                <w:szCs w:val="24"/>
                <w:highlight w:val="none"/>
                <w:lang w:eastAsia="zh-CN"/>
              </w:rPr>
            </w:pPr>
            <w:r>
              <w:rPr>
                <w:rFonts w:hint="eastAsia" w:cs="宋体" w:asciiTheme="minorEastAsia" w:hAnsiTheme="minorEastAsia" w:eastAsiaTheme="minorEastAsia"/>
                <w:color w:val="000000"/>
                <w:sz w:val="24"/>
                <w:szCs w:val="24"/>
                <w:highlight w:val="none"/>
                <w:lang w:eastAsia="zh-CN"/>
              </w:rPr>
              <w:t>签订合同后付50%，验合格后付47%，剩余3%满一年后一次性付清。</w:t>
            </w:r>
            <w:bookmarkStart w:id="49" w:name="_GoBack"/>
            <w:bookmarkEnd w:id="49"/>
          </w:p>
        </w:tc>
      </w:tr>
      <w:tr w14:paraId="355BBF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859D880">
            <w:pPr>
              <w:numPr>
                <w:ilvl w:val="0"/>
                <w:numId w:val="1"/>
              </w:numPr>
              <w:spacing w:beforeLines="50"/>
              <w:jc w:val="center"/>
              <w:rPr>
                <w:rFonts w:ascii="宋体" w:hAnsi="宋体" w:cs="宋体"/>
                <w:sz w:val="24"/>
                <w:highlight w:val="none"/>
              </w:rPr>
            </w:pPr>
          </w:p>
        </w:tc>
        <w:tc>
          <w:tcPr>
            <w:tcW w:w="1995" w:type="dxa"/>
            <w:vAlign w:val="center"/>
          </w:tcPr>
          <w:p w14:paraId="1DBF76B7">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7BE78C1">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不组织</w:t>
            </w:r>
          </w:p>
        </w:tc>
      </w:tr>
      <w:tr w14:paraId="4F0DA2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8CBF7A3">
            <w:pPr>
              <w:numPr>
                <w:ilvl w:val="0"/>
                <w:numId w:val="1"/>
              </w:numPr>
              <w:spacing w:beforeLines="50"/>
              <w:jc w:val="center"/>
              <w:rPr>
                <w:rFonts w:ascii="宋体" w:hAnsi="宋体" w:cs="宋体"/>
                <w:sz w:val="24"/>
                <w:highlight w:val="none"/>
              </w:rPr>
            </w:pPr>
          </w:p>
        </w:tc>
        <w:tc>
          <w:tcPr>
            <w:tcW w:w="1995" w:type="dxa"/>
            <w:vAlign w:val="center"/>
          </w:tcPr>
          <w:p w14:paraId="314FD94F">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702E23E">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692C25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3D251CF">
            <w:pPr>
              <w:numPr>
                <w:ilvl w:val="0"/>
                <w:numId w:val="1"/>
              </w:numPr>
              <w:spacing w:beforeLines="50"/>
              <w:jc w:val="center"/>
              <w:rPr>
                <w:rFonts w:ascii="宋体" w:hAnsi="宋体" w:cs="宋体"/>
                <w:sz w:val="24"/>
                <w:highlight w:val="none"/>
              </w:rPr>
            </w:pPr>
          </w:p>
        </w:tc>
        <w:tc>
          <w:tcPr>
            <w:tcW w:w="1995" w:type="dxa"/>
            <w:vAlign w:val="center"/>
          </w:tcPr>
          <w:p w14:paraId="0A932023">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037D813E">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建筑业</w:t>
            </w:r>
          </w:p>
        </w:tc>
      </w:tr>
    </w:tbl>
    <w:p w14:paraId="35DDCCF1">
      <w:pPr>
        <w:pStyle w:val="30"/>
        <w:ind w:firstLine="0" w:firstLineChars="0"/>
        <w:rPr>
          <w:rFonts w:ascii="宋体" w:hAnsi="宋体" w:eastAsia="宋体" w:cs="宋体"/>
          <w:b/>
          <w:sz w:val="24"/>
          <w:highlight w:val="none"/>
        </w:rPr>
      </w:pPr>
    </w:p>
    <w:p w14:paraId="48B4C6D8">
      <w:pPr>
        <w:rPr>
          <w:rFonts w:hint="eastAsia" w:ascii="宋体" w:hAnsi="宋体" w:cs="宋体"/>
          <w:b/>
          <w:sz w:val="24"/>
          <w:highlight w:val="none"/>
        </w:rPr>
      </w:pPr>
      <w:r>
        <w:rPr>
          <w:rFonts w:hint="eastAsia" w:ascii="宋体" w:hAnsi="宋体" w:cs="宋体"/>
          <w:b/>
          <w:sz w:val="24"/>
          <w:highlight w:val="none"/>
        </w:rPr>
        <w:br w:type="page"/>
      </w:r>
    </w:p>
    <w:p w14:paraId="03B6EC82">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79F1F7FC">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71A3FC76">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48E50D56">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56F9A5A">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3672F792">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cs="宋体" w:asciiTheme="minorEastAsia" w:hAnsiTheme="minorEastAsia" w:eastAsiaTheme="minorEastAsia"/>
          <w:sz w:val="24"/>
          <w:highlight w:val="none"/>
          <w:lang w:eastAsia="zh-CN"/>
        </w:rPr>
        <w:t>太康县农业农村局</w:t>
      </w:r>
    </w:p>
    <w:p w14:paraId="2A7FA499">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51099BB6">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D2218FB">
      <w:pPr>
        <w:tabs>
          <w:tab w:val="left" w:pos="720"/>
          <w:tab w:val="left" w:pos="819"/>
        </w:tabs>
        <w:autoSpaceDE w:val="0"/>
        <w:autoSpaceDN w:val="0"/>
        <w:spacing w:before="194" w:line="388" w:lineRule="auto"/>
        <w:ind w:right="25" w:rightChars="0" w:firstLine="480" w:firstLineChars="200"/>
        <w:rPr>
          <w:rFonts w:ascii="宋体" w:hAnsi="宋体" w:cs="宋体"/>
          <w:sz w:val="24"/>
          <w:highlight w:val="none"/>
        </w:rPr>
      </w:pPr>
      <w:r>
        <w:rPr>
          <w:rFonts w:hint="eastAsia" w:ascii="宋体" w:hAnsi="宋体" w:cs="宋体"/>
          <w:sz w:val="24"/>
          <w:highlight w:val="none"/>
        </w:rPr>
        <w:t>2.5“工程“：——指供应商按</w:t>
      </w:r>
      <w:r>
        <w:rPr>
          <w:rFonts w:hint="eastAsia" w:ascii="宋体" w:hAnsi="宋体" w:cs="宋体"/>
          <w:sz w:val="24"/>
          <w:highlight w:val="none"/>
          <w:lang w:eastAsia="zh-CN"/>
        </w:rPr>
        <w:t>磋商文件</w:t>
      </w:r>
      <w:r>
        <w:rPr>
          <w:rFonts w:hint="eastAsia" w:ascii="宋体" w:hAnsi="宋体" w:cs="宋体"/>
          <w:sz w:val="24"/>
          <w:highlight w:val="none"/>
        </w:rPr>
        <w:t>规定，须为采购人提供的工程施工及服务。</w:t>
      </w:r>
    </w:p>
    <w:p w14:paraId="27F3EDA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1282786B">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836ACEC">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50F84813">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23841E8">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29740237">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5489589">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11727C27">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3418DE4E">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50D4AE4">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4AB9B0B3">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29002EA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4.1.1符合供应商资格条件（详见第一部分供应商资格条件）</w:t>
      </w:r>
    </w:p>
    <w:p w14:paraId="167C43B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4.1.2参加政府采购活动前三年内，在经营活动中没有重大违法记录的声明函；</w:t>
      </w:r>
    </w:p>
    <w:p w14:paraId="6C6F831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4.1.3 </w:t>
      </w:r>
      <w:r>
        <w:rPr>
          <w:rFonts w:hint="eastAsia" w:ascii="宋体" w:hAnsi="宋体" w:eastAsia="宋体" w:cs="宋体"/>
          <w:sz w:val="24"/>
          <w:highlight w:val="none"/>
          <w:lang w:val="en-US"/>
        </w:rPr>
        <w:t>供应商</w:t>
      </w:r>
      <w:r>
        <w:rPr>
          <w:rFonts w:hint="eastAsia" w:ascii="宋体" w:hAnsi="宋体" w:eastAsia="宋体" w:cs="宋体"/>
          <w:sz w:val="24"/>
          <w:highlight w:val="none"/>
        </w:rPr>
        <w:t>应在</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lang w:val="en-US"/>
        </w:rPr>
        <w:t>响应</w:t>
      </w:r>
      <w:r>
        <w:rPr>
          <w:rFonts w:hint="eastAsia" w:ascii="宋体" w:hAnsi="宋体" w:eastAsia="宋体" w:cs="宋体"/>
          <w:sz w:val="24"/>
          <w:highlight w:val="none"/>
        </w:rPr>
        <w:t>文件中承诺未被纳入本地黑名单且未存在不诚信记录；</w:t>
      </w:r>
    </w:p>
    <w:p w14:paraId="5F04F0FB">
      <w:pPr>
        <w:spacing w:line="560" w:lineRule="exact"/>
        <w:ind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lang w:val="en-US"/>
        </w:rPr>
        <w:t xml:space="preserve">4.1.4 </w:t>
      </w:r>
      <w:r>
        <w:rPr>
          <w:rFonts w:hint="eastAsia" w:ascii="宋体" w:hAnsi="宋体" w:eastAsia="宋体" w:cs="宋体"/>
          <w:sz w:val="24"/>
          <w:highlight w:val="none"/>
        </w:rPr>
        <w:t>供应商</w:t>
      </w:r>
      <w:r>
        <w:rPr>
          <w:rFonts w:hint="eastAsia" w:ascii="宋体" w:hAnsi="宋体" w:eastAsia="宋体" w:cs="宋体"/>
          <w:sz w:val="24"/>
          <w:highlight w:val="none"/>
          <w:lang w:val="en-US" w:eastAsia="zh-CN"/>
        </w:rPr>
        <w:t>需提供</w:t>
      </w:r>
      <w:r>
        <w:rPr>
          <w:rFonts w:hint="eastAsia" w:ascii="宋体" w:hAnsi="宋体" w:eastAsia="宋体" w:cs="宋体"/>
          <w:sz w:val="24"/>
          <w:highlight w:val="none"/>
        </w:rPr>
        <w:t>自觉抵制政府采购领域商业贿赂行为承诺书</w:t>
      </w:r>
      <w:r>
        <w:rPr>
          <w:rFonts w:hint="eastAsia" w:ascii="宋体" w:hAnsi="宋体" w:eastAsia="宋体" w:cs="宋体"/>
          <w:sz w:val="24"/>
          <w:highlight w:val="none"/>
          <w:lang w:val="en-US"/>
        </w:rPr>
        <w:t>；</w:t>
      </w:r>
    </w:p>
    <w:p w14:paraId="5F69D76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 供应商需提供售后服务体系与承诺。</w:t>
      </w:r>
    </w:p>
    <w:p w14:paraId="0A10BE5A">
      <w:pPr>
        <w:spacing w:line="5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rPr>
        <w:t>4.3</w:t>
      </w:r>
      <w:r>
        <w:rPr>
          <w:rFonts w:hint="eastAsia" w:ascii="宋体" w:hAnsi="宋体" w:eastAsia="宋体" w:cs="宋体"/>
          <w:sz w:val="24"/>
          <w:highlight w:val="none"/>
          <w:lang w:val="en-US" w:eastAsia="zh-CN"/>
        </w:rPr>
        <w:t>供应商需提供加盖单位公章、法定代表人签章的营业执照扫描件。</w:t>
      </w:r>
    </w:p>
    <w:p w14:paraId="7AF38794">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4.4供应商应遵守国家法律、法规有关竞争性磋商的规定。</w:t>
      </w:r>
    </w:p>
    <w:p w14:paraId="062F24F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014E94D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注：单位负责人为同一人或者存在直接控股、管理关系的不同供应商，不得参加同一合同项下的政府采购活动。</w:t>
      </w:r>
    </w:p>
    <w:p w14:paraId="7CF3EC6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478B1E9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CA680B6">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78045C0">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2B03E05">
      <w:pPr>
        <w:pStyle w:val="30"/>
        <w:ind w:firstLine="480"/>
        <w:rPr>
          <w:rFonts w:ascii="宋体" w:hAnsi="宋体" w:eastAsia="宋体" w:cs="宋体"/>
          <w:sz w:val="24"/>
          <w:highlight w:val="none"/>
        </w:rPr>
      </w:pPr>
    </w:p>
    <w:p w14:paraId="2C2C71E5">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5BE1FED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6438B0B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C90573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25BBA94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184C6DF6">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1526F54D">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7A0C00D">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3F422D7">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pacing w:val="0"/>
          <w:position w:val="0"/>
          <w:sz w:val="24"/>
          <w:highlight w:val="none"/>
          <w:shd w:val="clear" w:fill="auto"/>
        </w:rPr>
        <w:t>投标人如对竞争性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商文件无异议，出具确认书，确认竞争性蹉商文件清晰无异议。确认书作为资格审查资料</w:t>
      </w:r>
      <w:r>
        <w:rPr>
          <w:rFonts w:hint="eastAsia" w:ascii="宋体" w:hAnsi="宋体" w:cs="宋体"/>
          <w:color w:val="auto"/>
          <w:spacing w:val="0"/>
          <w:position w:val="0"/>
          <w:sz w:val="24"/>
          <w:highlight w:val="none"/>
          <w:shd w:val="clear" w:fill="auto"/>
          <w:lang w:eastAsia="zh-CN"/>
        </w:rPr>
        <w:t>，</w:t>
      </w:r>
      <w:r>
        <w:rPr>
          <w:rFonts w:hint="eastAsia" w:ascii="宋体" w:hAnsi="宋体" w:eastAsia="宋体" w:cs="宋体"/>
          <w:color w:val="000000"/>
          <w:kern w:val="0"/>
          <w:sz w:val="24"/>
          <w:szCs w:val="24"/>
          <w:highlight w:val="none"/>
          <w:lang w:val="en-US" w:eastAsia="zh-CN" w:bidi="ar"/>
        </w:rPr>
        <w:t>否则视为无效的响应文件</w:t>
      </w:r>
      <w:r>
        <w:rPr>
          <w:rFonts w:hint="eastAsia" w:ascii="宋体" w:hAnsi="宋体" w:eastAsia="宋体" w:cs="宋体"/>
          <w:color w:val="auto"/>
          <w:sz w:val="24"/>
          <w:szCs w:val="24"/>
          <w:highlight w:val="none"/>
        </w:rPr>
        <w:t>。</w:t>
      </w:r>
    </w:p>
    <w:p w14:paraId="248B6EE3">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4ACE762">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BA95A49">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17E20567">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7EDF8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505C511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sz w:val="24"/>
          <w:highlight w:val="none"/>
        </w:rPr>
      </w:pPr>
      <w:r>
        <w:rPr>
          <w:rFonts w:hint="eastAsia" w:ascii="宋体" w:hAnsi="宋体" w:cs="宋体"/>
          <w:b/>
          <w:bCs/>
          <w:sz w:val="24"/>
          <w:highlight w:val="none"/>
        </w:rPr>
        <w:t>8.要求</w:t>
      </w:r>
    </w:p>
    <w:p w14:paraId="54D96D0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val="0"/>
          <w:bCs w:val="0"/>
          <w:sz w:val="24"/>
          <w:szCs w:val="24"/>
          <w:highlight w:val="none"/>
        </w:rPr>
      </w:pPr>
      <w:r>
        <w:rPr>
          <w:rFonts w:hint="eastAsia" w:ascii="宋体" w:hAnsi="宋体" w:eastAsia="宋体" w:cs="宋体"/>
          <w:color w:val="auto"/>
          <w:spacing w:val="0"/>
          <w:position w:val="0"/>
          <w:sz w:val="24"/>
          <w:highlight w:val="none"/>
          <w:shd w:val="clear" w:fill="auto"/>
        </w:rPr>
        <w:t>8.1</w:t>
      </w:r>
      <w:r>
        <w:rPr>
          <w:rFonts w:hint="eastAsia" w:ascii="宋体" w:hAnsi="宋体" w:eastAsia="宋体" w:cs="宋体"/>
          <w:b w:val="0"/>
          <w:bCs w:val="0"/>
          <w:sz w:val="24"/>
          <w:szCs w:val="24"/>
          <w:highlight w:val="none"/>
          <w:lang w:eastAsia="zh-CN"/>
        </w:rPr>
        <w:t>响应文件</w:t>
      </w:r>
      <w:r>
        <w:rPr>
          <w:rFonts w:hint="eastAsia" w:ascii="宋体" w:hAnsi="宋体" w:eastAsia="宋体" w:cs="宋体"/>
          <w:b w:val="0"/>
          <w:bCs w:val="0"/>
          <w:sz w:val="24"/>
          <w:szCs w:val="24"/>
          <w:highlight w:val="none"/>
        </w:rPr>
        <w:t>应编制连续页码，并编制目录；每个页面应在明显位置编制页码和总页码，除特殊规格的图纸或方案、图片资料等外，均应按A4规格制作。</w:t>
      </w:r>
    </w:p>
    <w:p w14:paraId="7312E2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8.</w:t>
      </w:r>
      <w:r>
        <w:rPr>
          <w:rFonts w:hint="eastAsia" w:ascii="宋体" w:hAnsi="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color w:val="auto"/>
          <w:spacing w:val="-3"/>
          <w:sz w:val="24"/>
          <w:highlight w:val="none"/>
        </w:rPr>
        <w:t>提交的资料应证明其满足</w:t>
      </w:r>
      <w:r>
        <w:rPr>
          <w:rFonts w:hint="eastAsia"/>
          <w:color w:val="auto"/>
          <w:spacing w:val="-3"/>
          <w:sz w:val="24"/>
          <w:highlight w:val="none"/>
          <w:lang w:val="en-US" w:eastAsia="zh-CN"/>
        </w:rPr>
        <w:t>磋商</w:t>
      </w:r>
      <w:r>
        <w:rPr>
          <w:rFonts w:hint="eastAsia"/>
          <w:color w:val="auto"/>
          <w:spacing w:val="-3"/>
          <w:sz w:val="24"/>
          <w:highlight w:val="none"/>
        </w:rPr>
        <w:t>文件要求并在材料上面标注“与原件一致”字样，该文件包括资格材料、文字资料、图纸和数据等详细描述的资料,否则视为不响应</w:t>
      </w:r>
      <w:r>
        <w:rPr>
          <w:rFonts w:hint="eastAsia"/>
          <w:color w:val="auto"/>
          <w:spacing w:val="-3"/>
          <w:sz w:val="24"/>
          <w:highlight w:val="none"/>
          <w:lang w:eastAsia="zh-CN"/>
        </w:rPr>
        <w:t>磋商文件</w:t>
      </w:r>
      <w:r>
        <w:rPr>
          <w:rFonts w:hint="eastAsia"/>
          <w:color w:val="auto"/>
          <w:spacing w:val="-3"/>
          <w:sz w:val="24"/>
          <w:highlight w:val="none"/>
        </w:rPr>
        <w:t>。</w:t>
      </w:r>
    </w:p>
    <w:p w14:paraId="2958C48A">
      <w:pPr>
        <w:spacing w:line="560" w:lineRule="exact"/>
        <w:ind w:firstLine="480" w:firstLineChars="200"/>
        <w:rPr>
          <w:rFonts w:ascii="宋体" w:hAnsi="宋体" w:cs="宋体"/>
          <w:sz w:val="24"/>
          <w:highlight w:val="none"/>
        </w:rPr>
      </w:pPr>
      <w:r>
        <w:rPr>
          <w:rFonts w:hint="eastAsia" w:ascii="宋体" w:hAnsi="宋体" w:cs="宋体"/>
          <w:sz w:val="24"/>
          <w:highlight w:val="none"/>
        </w:rPr>
        <w:t>8.</w:t>
      </w:r>
      <w:r>
        <w:rPr>
          <w:rFonts w:hint="eastAsia" w:ascii="宋体" w:hAnsi="宋体" w:cs="宋体"/>
          <w:sz w:val="24"/>
          <w:highlight w:val="none"/>
          <w:lang w:val="en-US" w:eastAsia="zh-CN"/>
        </w:rPr>
        <w:t>3</w:t>
      </w:r>
      <w:r>
        <w:rPr>
          <w:rFonts w:hint="eastAsia" w:ascii="宋体" w:hAnsi="宋体" w:cs="宋体"/>
          <w:sz w:val="24"/>
          <w:highlight w:val="none"/>
        </w:rPr>
        <w:t>任何对竞争性磋商文件的忽略或误解不能作为响应性文件没有完全响应竞争性磋商文件的有效理由。</w:t>
      </w:r>
    </w:p>
    <w:p w14:paraId="627C8786">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w:t>
      </w:r>
      <w:r>
        <w:rPr>
          <w:rFonts w:hint="eastAsia" w:ascii="宋体" w:hAnsi="宋体" w:cs="宋体"/>
          <w:sz w:val="24"/>
          <w:highlight w:val="none"/>
          <w:lang w:val="en-US" w:eastAsia="zh-CN"/>
        </w:rPr>
        <w:t>4</w:t>
      </w:r>
      <w:r>
        <w:rPr>
          <w:rFonts w:hint="eastAsia" w:ascii="宋体" w:hAnsi="宋体" w:cs="宋体"/>
          <w:sz w:val="24"/>
          <w:highlight w:val="none"/>
        </w:rPr>
        <w:t>供应商没有按照竞争性磋商文件要求提供全部资料，或者供应商没有对竞争性磋商文件在各方面都作出实质性响应是供应商的风险，并可能导致其响应性文件被拒绝。</w:t>
      </w:r>
    </w:p>
    <w:p w14:paraId="6D9F7AB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5864328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A8B6D4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1D9C04EE">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8C1CFAD">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4A6D502D">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491796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274639F6">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9F87122">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7259598">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7DF35572">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w:t>
      </w:r>
      <w:r>
        <w:rPr>
          <w:rFonts w:hint="eastAsia" w:ascii="宋体" w:hAnsi="宋体" w:cs="宋体"/>
          <w:sz w:val="24"/>
          <w:highlight w:val="none"/>
          <w:lang w:val="en-US" w:eastAsia="zh-CN"/>
        </w:rPr>
        <w:t>工程</w:t>
      </w:r>
      <w:r>
        <w:rPr>
          <w:rFonts w:hint="eastAsia" w:ascii="宋体" w:hAnsi="宋体" w:cs="宋体"/>
          <w:sz w:val="24"/>
          <w:highlight w:val="none"/>
        </w:rPr>
        <w:t>、税费、</w:t>
      </w:r>
      <w:r>
        <w:rPr>
          <w:rFonts w:hint="eastAsia" w:ascii="宋体" w:hAnsi="宋体" w:cs="宋体"/>
          <w:sz w:val="24"/>
          <w:highlight w:val="none"/>
          <w:lang w:val="en-US" w:eastAsia="zh-CN"/>
        </w:rPr>
        <w:t>材料、</w:t>
      </w:r>
      <w:r>
        <w:rPr>
          <w:rFonts w:hint="eastAsia" w:ascii="宋体" w:hAnsi="宋体" w:cs="宋体"/>
          <w:sz w:val="24"/>
          <w:highlight w:val="none"/>
        </w:rPr>
        <w:t>现场落地、验收和交付后约定期限内免费维保等工作所发生的一切应有费用</w:t>
      </w:r>
      <w:r>
        <w:rPr>
          <w:rFonts w:hint="eastAsia" w:ascii="宋体" w:hAnsi="宋体" w:cs="宋体"/>
          <w:sz w:val="24"/>
          <w:highlight w:val="none"/>
          <w:lang w:eastAsia="zh-CN"/>
        </w:rPr>
        <w:t>，</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w:t>
      </w:r>
      <w:r>
        <w:rPr>
          <w:rFonts w:hint="eastAsia"/>
          <w:color w:val="auto"/>
          <w:sz w:val="24"/>
          <w:highlight w:val="none"/>
        </w:rPr>
        <w:t>并在报价一览表投标</w:t>
      </w:r>
      <w:r>
        <w:rPr>
          <w:rFonts w:hint="eastAsia"/>
          <w:color w:val="auto"/>
          <w:sz w:val="24"/>
          <w:highlight w:val="none"/>
          <w:lang w:val="en-US" w:eastAsia="zh-CN"/>
        </w:rPr>
        <w:t>报</w:t>
      </w:r>
      <w:r>
        <w:rPr>
          <w:rFonts w:hint="eastAsia"/>
          <w:color w:val="auto"/>
          <w:sz w:val="24"/>
          <w:highlight w:val="none"/>
        </w:rPr>
        <w:t>价处加盖公章</w:t>
      </w:r>
      <w:r>
        <w:rPr>
          <w:rFonts w:hint="eastAsia" w:ascii="宋体" w:hAnsi="宋体" w:eastAsia="宋体" w:cs="宋体"/>
          <w:color w:val="auto"/>
          <w:sz w:val="24"/>
          <w:szCs w:val="24"/>
          <w:highlight w:val="none"/>
        </w:rPr>
        <w:t>。</w:t>
      </w:r>
    </w:p>
    <w:p w14:paraId="3E580155">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2927F59E">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9DA9359">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A835EC4">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1D8D55D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3C3066F">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12FDA166">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131FC45B">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610CA6F">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80F9F21">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94FE6E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2E69A45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14.4授权委托书须在法定代表人和被委托人身份证正面签名确认。</w:t>
      </w:r>
    </w:p>
    <w:p w14:paraId="05CFCB08">
      <w:pPr>
        <w:spacing w:line="360" w:lineRule="auto"/>
        <w:ind w:firstLine="550"/>
        <w:rPr>
          <w:color w:val="000000" w:themeColor="text1"/>
          <w:highlight w:val="none"/>
        </w:rPr>
      </w:pPr>
      <w:r>
        <w:rPr>
          <w:rFonts w:hint="eastAsia" w:ascii="宋体" w:hAnsi="宋体" w:cs="宋体"/>
          <w:color w:val="000000" w:themeColor="text1"/>
          <w:spacing w:val="0"/>
          <w:position w:val="0"/>
          <w:sz w:val="24"/>
          <w:highlight w:val="none"/>
          <w:shd w:val="clear" w:fill="auto"/>
          <w:lang w:val="en-US" w:eastAsia="zh-CN"/>
        </w:rPr>
        <w:t>14.5</w:t>
      </w:r>
      <w:r>
        <w:rPr>
          <w:rFonts w:hint="eastAsia" w:ascii="宋体" w:hAnsi="宋体" w:cs="宋体"/>
          <w:color w:val="000000" w:themeColor="text1"/>
          <w:sz w:val="24"/>
          <w:highlight w:val="none"/>
          <w:lang w:val="en-US" w:eastAsia="zh-CN"/>
        </w:rPr>
        <w:t>电子投标文件制作</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rPr>
        <w:t>见周口市公共资源交易中心</w:t>
      </w:r>
      <w:r>
        <w:rPr>
          <w:rFonts w:hint="eastAsia" w:ascii="宋体" w:hAnsi="宋体" w:cs="宋体"/>
          <w:color w:val="000000" w:themeColor="text1"/>
          <w:sz w:val="24"/>
          <w:highlight w:val="none"/>
          <w:lang w:val="en-US" w:eastAsia="zh-CN"/>
        </w:rPr>
        <w:t>网站下载中心版块</w:t>
      </w:r>
      <w:r>
        <w:rPr>
          <w:rFonts w:hint="eastAsia" w:ascii="宋体" w:hAnsi="宋体" w:cs="宋体"/>
          <w:color w:val="000000" w:themeColor="text1"/>
          <w:sz w:val="24"/>
          <w:highlight w:val="none"/>
        </w:rPr>
        <w:t>《投标单位-电子投标文件视频制作手册》的相关规定。</w:t>
      </w:r>
    </w:p>
    <w:p w14:paraId="086D3D3D">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779E9122">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08A736A2">
      <w:pPr>
        <w:spacing w:line="360" w:lineRule="auto"/>
        <w:ind w:firstLine="550"/>
        <w:rPr>
          <w:rFonts w:hint="eastAsia" w:ascii="宋体" w:hAnsi="宋体" w:cs="宋体"/>
          <w:sz w:val="24"/>
          <w:highlight w:val="none"/>
        </w:rPr>
      </w:pPr>
      <w:r>
        <w:rPr>
          <w:rFonts w:hint="eastAsia" w:ascii="宋体" w:hAnsi="宋体" w:cs="宋体"/>
          <w:color w:val="000000" w:themeColor="text1"/>
          <w:sz w:val="24"/>
          <w:highlight w:val="none"/>
        </w:rPr>
        <w:t>注：</w:t>
      </w:r>
      <w:r>
        <w:rPr>
          <w:rFonts w:hint="eastAsia" w:ascii="宋体" w:hAnsi="宋体" w:eastAsia="宋体" w:cs="宋体"/>
          <w:color w:val="000000" w:themeColor="text1"/>
          <w:sz w:val="24"/>
          <w:highlight w:val="none"/>
        </w:rPr>
        <w:t>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w:t>
      </w:r>
      <w:r>
        <w:rPr>
          <w:rFonts w:hint="eastAsia" w:ascii="宋体" w:hAnsi="宋体" w:eastAsia="宋体" w:cs="宋体"/>
          <w:sz w:val="24"/>
          <w:highlight w:val="none"/>
        </w:rPr>
        <w:t>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4F380AF8">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"http://jyzx.zhoukou.gov.cn）办事指南《不见面开标远程在线解密会员端操作手册操作指南》。" </w:instrText>
      </w:r>
      <w:r>
        <w:rPr>
          <w:rFonts w:hint="eastAsia" w:ascii="宋体" w:hAnsi="宋体" w:cs="宋体"/>
          <w:sz w:val="24"/>
          <w:highlight w:val="none"/>
        </w:rPr>
        <w:fldChar w:fldCharType="separate"/>
      </w:r>
      <w:r>
        <w:rPr>
          <w:rStyle w:val="37"/>
          <w:rFonts w:hint="eastAsia" w:ascii="宋体" w:hAnsi="宋体" w:cs="宋体"/>
          <w:sz w:val="24"/>
          <w:highlight w:val="none"/>
        </w:rPr>
        <w:t>http://jyzx.zhoukou.gov.cn）</w:t>
      </w:r>
      <w:r>
        <w:rPr>
          <w:rStyle w:val="37"/>
          <w:rFonts w:hint="eastAsia" w:ascii="宋体" w:hAnsi="宋体" w:cs="宋体"/>
          <w:sz w:val="24"/>
          <w:highlight w:val="none"/>
          <w:lang w:val="en-US" w:eastAsia="zh-CN"/>
        </w:rPr>
        <w:t>办事指南</w:t>
      </w:r>
      <w:r>
        <w:rPr>
          <w:rStyle w:val="37"/>
          <w:rFonts w:hint="eastAsia" w:ascii="宋体" w:hAnsi="宋体" w:eastAsia="宋体" w:cs="宋体"/>
          <w:bCs/>
          <w:sz w:val="24"/>
          <w:highlight w:val="none"/>
          <w:lang w:val="en-US" w:eastAsia="zh-CN"/>
        </w:rPr>
        <w:t>《</w:t>
      </w:r>
      <w:r>
        <w:rPr>
          <w:rStyle w:val="37"/>
          <w:rFonts w:hint="eastAsia" w:ascii="宋体" w:hAnsi="宋体" w:eastAsia="宋体" w:cs="宋体"/>
          <w:bCs/>
          <w:sz w:val="24"/>
          <w:highlight w:val="none"/>
        </w:rPr>
        <w:t>不见面开标远程在线解密会员端操作手册操作指南</w:t>
      </w:r>
      <w:r>
        <w:rPr>
          <w:rStyle w:val="37"/>
          <w:rFonts w:hint="eastAsia" w:ascii="宋体" w:hAnsi="宋体" w:eastAsia="宋体" w:cs="宋体"/>
          <w:bCs/>
          <w:sz w:val="24"/>
          <w:highlight w:val="none"/>
          <w:lang w:val="en-US" w:eastAsia="zh-CN"/>
        </w:rPr>
        <w:t>》</w:t>
      </w:r>
      <w:r>
        <w:rPr>
          <w:rStyle w:val="37"/>
          <w:rFonts w:hint="eastAsia" w:ascii="宋体" w:hAnsi="宋体" w:cs="宋体"/>
          <w:sz w:val="24"/>
          <w:highlight w:val="none"/>
        </w:rPr>
        <w:t>。</w:t>
      </w:r>
      <w:r>
        <w:rPr>
          <w:rFonts w:hint="eastAsia" w:ascii="宋体" w:hAnsi="宋体" w:cs="宋体"/>
          <w:sz w:val="24"/>
          <w:highlight w:val="none"/>
        </w:rPr>
        <w:fldChar w:fldCharType="end"/>
      </w:r>
    </w:p>
    <w:p w14:paraId="0A51C0E0">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05B79C53">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307C7DA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19CCDBE7">
      <w:pPr>
        <w:pStyle w:val="57"/>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4A79563E">
      <w:pPr>
        <w:pStyle w:val="57"/>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2A05D04">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29BB3EC7">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7FE0F1BA">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48818AE">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572CF289">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03999A6B">
      <w:pPr>
        <w:pStyle w:val="57"/>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0FBB16F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141F2A6">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4576FEE4">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07B41D37">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235C9406">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79E537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4FAC94D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CF51AA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772CC6">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39F675B4">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2B2A162D">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04CA3D4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56E30054">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FEBC3FE">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2CE6F893">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3CA6630C">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9364FD">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59D08BD">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1F90BE1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BE59243">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2678E4B">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E19307C">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5720C5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B7A10D5">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09AB8B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19.7.6</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color w:val="auto"/>
          <w:sz w:val="24"/>
          <w:szCs w:val="24"/>
          <w:highlight w:val="none"/>
        </w:rPr>
        <w:t>；</w:t>
      </w:r>
    </w:p>
    <w:p w14:paraId="0AFC0AA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19.7.7响应性文件的内容修改处未按规定签名或盖章的；</w:t>
      </w:r>
    </w:p>
    <w:p w14:paraId="1C4A8BE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19.7.8违反法律、行政法规、竞争性磋商文件规定的其他情形的。</w:t>
      </w:r>
    </w:p>
    <w:p w14:paraId="30E8EABD">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19.7.9不同供应商的电子投标（响应）文件上传计算机的网卡 MAC 地址、CPU 序列号和硬盘序列号等硬件信息相同的;</w:t>
      </w:r>
    </w:p>
    <w:p w14:paraId="14F2293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19.7.10不同供应商的投标（响应）文件由同一电子设备编制，打印、复印、加密或者上传的</w:t>
      </w:r>
    </w:p>
    <w:p w14:paraId="77937879">
      <w:pPr>
        <w:pStyle w:val="63"/>
        <w:keepNext w:val="0"/>
        <w:keepLines w:val="0"/>
        <w:pageBreakBefore w:val="0"/>
        <w:tabs>
          <w:tab w:val="left" w:pos="1155"/>
        </w:tabs>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19.7.11</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hint="eastAsia" w:ascii="宋体" w:hAnsi="宋体" w:eastAsia="宋体" w:cs="宋体"/>
          <w:color w:val="auto"/>
          <w:sz w:val="24"/>
          <w:szCs w:val="24"/>
          <w:highlight w:val="none"/>
        </w:rPr>
        <w:t>；</w:t>
      </w:r>
    </w:p>
    <w:p w14:paraId="0F84C0BA">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不同供应商的投标（响应）文件由同一人送达或者分发，或者不同供应商联系人为同一人或不同联系人的联系电话一致的；</w:t>
      </w:r>
    </w:p>
    <w:p w14:paraId="1BC2CA0B">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3被授权人和法定代表人未附劳动合同的</w:t>
      </w:r>
      <w:r>
        <w:rPr>
          <w:rFonts w:hint="eastAsia" w:ascii="宋体" w:hAnsi="宋体" w:eastAsia="宋体" w:cs="宋体"/>
          <w:color w:val="auto"/>
          <w:sz w:val="24"/>
          <w:szCs w:val="24"/>
          <w:highlight w:val="none"/>
        </w:rPr>
        <w:t>；</w:t>
      </w:r>
    </w:p>
    <w:p w14:paraId="7C450052">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hint="eastAsia" w:ascii="宋体" w:hAnsi="宋体" w:cs="宋体"/>
          <w:color w:val="auto"/>
          <w:sz w:val="24"/>
          <w:szCs w:val="24"/>
          <w:highlight w:val="none"/>
          <w:lang w:val="en-US" w:eastAsia="zh-CN"/>
        </w:rPr>
        <w:t>19.7.14</w:t>
      </w:r>
      <w:r>
        <w:rPr>
          <w:rFonts w:hint="eastAsia" w:ascii="宋体" w:hAnsi="宋体" w:eastAsia="宋体" w:cs="宋体"/>
          <w:color w:val="000000"/>
          <w:kern w:val="0"/>
          <w:sz w:val="24"/>
          <w:szCs w:val="24"/>
          <w:highlight w:val="none"/>
          <w:lang w:val="en-US" w:eastAsia="zh-CN" w:bidi="ar"/>
        </w:rPr>
        <w:t>不同供应商的投标（响应）文件的内容存在两处以上细节错误一致；</w:t>
      </w:r>
    </w:p>
    <w:p w14:paraId="54D9967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不同供应商的法定代表人、委托代理人、项目经理、项目负责人等由同一个单位缴纳社会保险或者领取报酬的；</w:t>
      </w:r>
    </w:p>
    <w:p w14:paraId="27C1F8B9">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不同供应商投标（响应）文件中法定代表人或者负责人签字出自同一人之手</w:t>
      </w:r>
      <w:r>
        <w:rPr>
          <w:rFonts w:hint="eastAsia" w:ascii="宋体" w:hAnsi="宋体" w:cs="宋体"/>
          <w:color w:val="auto"/>
          <w:sz w:val="24"/>
          <w:szCs w:val="24"/>
          <w:highlight w:val="none"/>
          <w:lang w:eastAsia="zh-CN"/>
        </w:rPr>
        <w:t>；</w:t>
      </w:r>
    </w:p>
    <w:p w14:paraId="76AE061E">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19.7.17</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szCs w:val="24"/>
          <w:highlight w:val="none"/>
          <w:lang w:eastAsia="zh-CN"/>
        </w:rPr>
        <w:t>；</w:t>
      </w:r>
    </w:p>
    <w:p w14:paraId="07B3F002">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auto"/>
          <w:sz w:val="24"/>
          <w:szCs w:val="24"/>
          <w:highlight w:val="none"/>
          <w:lang w:val="en-US" w:eastAsia="zh-CN"/>
        </w:rPr>
        <w:t>19.7.18</w:t>
      </w:r>
      <w:r>
        <w:rPr>
          <w:rFonts w:hint="eastAsia" w:ascii="宋体" w:hAnsi="宋体" w:eastAsia="宋体" w:cs="宋体"/>
          <w:color w:val="000000"/>
          <w:kern w:val="0"/>
          <w:sz w:val="24"/>
          <w:szCs w:val="24"/>
          <w:highlight w:val="none"/>
          <w:lang w:val="en-US" w:eastAsia="zh-CN" w:bidi="ar"/>
        </w:rPr>
        <w:t>授权委托书中法定代表人和委托代理人未在身份证扫描件正面和反面签字的。</w:t>
      </w:r>
    </w:p>
    <w:p w14:paraId="38B4DD2F">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F786FA7">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C90371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4410286C">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76CD4B64">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677187A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521118E1">
      <w:pPr>
        <w:rPr>
          <w:rFonts w:ascii="宋体" w:hAnsi="宋体" w:cs="宋体"/>
          <w:sz w:val="24"/>
          <w:szCs w:val="24"/>
          <w:highlight w:val="none"/>
        </w:rPr>
      </w:pPr>
      <w:r>
        <w:rPr>
          <w:rFonts w:ascii="宋体" w:hAnsi="宋体" w:cs="宋体"/>
          <w:sz w:val="24"/>
          <w:szCs w:val="24"/>
          <w:highlight w:val="none"/>
        </w:rPr>
        <w:br w:type="page"/>
      </w: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2C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97420CD">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D56D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87BC1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6A9F505">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7175734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D34210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7E44BFC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4AB88B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3006C20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EDB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D79F58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64AD9512">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39269C6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3A92342">
            <w:pPr>
              <w:adjustRightInd w:val="0"/>
              <w:snapToGrid w:val="0"/>
              <w:spacing w:line="360" w:lineRule="auto"/>
              <w:ind w:right="-10"/>
              <w:rPr>
                <w:rFonts w:ascii="宋体" w:hAnsi="宋体" w:cs="宋体"/>
                <w:sz w:val="24"/>
                <w:highlight w:val="none"/>
              </w:rPr>
            </w:pPr>
          </w:p>
        </w:tc>
        <w:tc>
          <w:tcPr>
            <w:tcW w:w="2371" w:type="dxa"/>
            <w:vAlign w:val="center"/>
          </w:tcPr>
          <w:p w14:paraId="3A802EB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2FF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5D60F9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21A3BC6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51D531D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C73FF69">
            <w:pPr>
              <w:adjustRightInd w:val="0"/>
              <w:snapToGrid w:val="0"/>
              <w:spacing w:line="360" w:lineRule="auto"/>
              <w:ind w:right="-10"/>
              <w:rPr>
                <w:rFonts w:ascii="宋体" w:hAnsi="宋体" w:cs="宋体"/>
                <w:sz w:val="24"/>
                <w:highlight w:val="none"/>
              </w:rPr>
            </w:pPr>
          </w:p>
        </w:tc>
        <w:tc>
          <w:tcPr>
            <w:tcW w:w="2371" w:type="dxa"/>
            <w:vAlign w:val="center"/>
          </w:tcPr>
          <w:p w14:paraId="7432C7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1C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C76A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9AD404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9F4206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135DF0">
            <w:pPr>
              <w:adjustRightInd w:val="0"/>
              <w:snapToGrid w:val="0"/>
              <w:spacing w:line="360" w:lineRule="auto"/>
              <w:ind w:right="-10"/>
              <w:rPr>
                <w:rFonts w:ascii="宋体" w:hAnsi="宋体" w:cs="宋体"/>
                <w:sz w:val="24"/>
                <w:highlight w:val="none"/>
              </w:rPr>
            </w:pPr>
          </w:p>
        </w:tc>
        <w:tc>
          <w:tcPr>
            <w:tcW w:w="2371" w:type="dxa"/>
            <w:vAlign w:val="center"/>
          </w:tcPr>
          <w:p w14:paraId="6E5E59D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71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A3C760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3CBB773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44A748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8AE734B">
            <w:pPr>
              <w:adjustRightInd w:val="0"/>
              <w:snapToGrid w:val="0"/>
              <w:spacing w:line="360" w:lineRule="auto"/>
              <w:ind w:right="-10"/>
              <w:rPr>
                <w:rFonts w:ascii="宋体" w:hAnsi="宋体" w:cs="宋体"/>
                <w:sz w:val="24"/>
                <w:highlight w:val="none"/>
              </w:rPr>
            </w:pPr>
          </w:p>
        </w:tc>
        <w:tc>
          <w:tcPr>
            <w:tcW w:w="2371" w:type="dxa"/>
            <w:vAlign w:val="center"/>
          </w:tcPr>
          <w:p w14:paraId="7D967E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94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796E46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460DA3D5">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C436A1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40B2E5C">
            <w:pPr>
              <w:adjustRightInd w:val="0"/>
              <w:snapToGrid w:val="0"/>
              <w:spacing w:line="360" w:lineRule="auto"/>
              <w:ind w:right="-10"/>
              <w:rPr>
                <w:rFonts w:ascii="宋体" w:hAnsi="宋体" w:cs="宋体"/>
                <w:sz w:val="24"/>
                <w:highlight w:val="none"/>
              </w:rPr>
            </w:pPr>
          </w:p>
        </w:tc>
        <w:tc>
          <w:tcPr>
            <w:tcW w:w="2371" w:type="dxa"/>
            <w:vAlign w:val="center"/>
          </w:tcPr>
          <w:p w14:paraId="11BA2A8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0BC4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2233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560E70AD">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A4BB0C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40B873C">
            <w:pPr>
              <w:adjustRightInd w:val="0"/>
              <w:snapToGrid w:val="0"/>
              <w:spacing w:line="360" w:lineRule="auto"/>
              <w:ind w:right="-10"/>
              <w:rPr>
                <w:rFonts w:ascii="宋体" w:hAnsi="宋体" w:cs="宋体"/>
                <w:sz w:val="24"/>
                <w:highlight w:val="none"/>
              </w:rPr>
            </w:pPr>
          </w:p>
        </w:tc>
        <w:tc>
          <w:tcPr>
            <w:tcW w:w="2371" w:type="dxa"/>
            <w:vAlign w:val="center"/>
          </w:tcPr>
          <w:p w14:paraId="3FE269F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11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6647B7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19B78BA0">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229C8BA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BB0C4A1">
            <w:pPr>
              <w:adjustRightInd w:val="0"/>
              <w:snapToGrid w:val="0"/>
              <w:spacing w:line="360" w:lineRule="auto"/>
              <w:ind w:right="-10"/>
              <w:rPr>
                <w:rFonts w:ascii="宋体" w:hAnsi="宋体" w:cs="宋体"/>
                <w:sz w:val="24"/>
                <w:highlight w:val="none"/>
              </w:rPr>
            </w:pPr>
          </w:p>
        </w:tc>
        <w:tc>
          <w:tcPr>
            <w:tcW w:w="2371" w:type="dxa"/>
            <w:vAlign w:val="center"/>
          </w:tcPr>
          <w:p w14:paraId="420FAAA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DA2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EB2E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745B7093">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328DA18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05EA79">
            <w:pPr>
              <w:adjustRightInd w:val="0"/>
              <w:snapToGrid w:val="0"/>
              <w:spacing w:line="360" w:lineRule="auto"/>
              <w:ind w:right="-10"/>
              <w:rPr>
                <w:rFonts w:ascii="宋体" w:hAnsi="宋体" w:cs="宋体"/>
                <w:sz w:val="24"/>
                <w:highlight w:val="none"/>
              </w:rPr>
            </w:pPr>
          </w:p>
        </w:tc>
        <w:tc>
          <w:tcPr>
            <w:tcW w:w="2371" w:type="dxa"/>
            <w:vAlign w:val="center"/>
          </w:tcPr>
          <w:p w14:paraId="307C7E5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0D4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58CA19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41B7E71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42E9D20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17A9E90">
            <w:pPr>
              <w:adjustRightInd w:val="0"/>
              <w:snapToGrid w:val="0"/>
              <w:spacing w:line="360" w:lineRule="auto"/>
              <w:ind w:right="-10"/>
              <w:rPr>
                <w:rFonts w:ascii="宋体" w:hAnsi="宋体" w:cs="宋体"/>
                <w:sz w:val="24"/>
                <w:highlight w:val="none"/>
              </w:rPr>
            </w:pPr>
          </w:p>
        </w:tc>
        <w:tc>
          <w:tcPr>
            <w:tcW w:w="2371" w:type="dxa"/>
            <w:vAlign w:val="center"/>
          </w:tcPr>
          <w:p w14:paraId="50AB38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856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8A99E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4703C0E5">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7DE7E37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60DBBC3">
            <w:pPr>
              <w:adjustRightInd w:val="0"/>
              <w:snapToGrid w:val="0"/>
              <w:spacing w:line="360" w:lineRule="auto"/>
              <w:ind w:right="-10"/>
              <w:rPr>
                <w:rFonts w:ascii="宋体" w:hAnsi="宋体" w:cs="宋体"/>
                <w:sz w:val="24"/>
                <w:highlight w:val="none"/>
              </w:rPr>
            </w:pPr>
          </w:p>
        </w:tc>
        <w:tc>
          <w:tcPr>
            <w:tcW w:w="2371" w:type="dxa"/>
            <w:vAlign w:val="center"/>
          </w:tcPr>
          <w:p w14:paraId="7A2E5F4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B84A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3C07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7371C38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4590764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32BDC9C">
            <w:pPr>
              <w:adjustRightInd w:val="0"/>
              <w:snapToGrid w:val="0"/>
              <w:spacing w:line="360" w:lineRule="auto"/>
              <w:ind w:right="-10"/>
              <w:rPr>
                <w:rFonts w:ascii="宋体" w:hAnsi="宋体" w:cs="宋体"/>
                <w:sz w:val="24"/>
                <w:highlight w:val="none"/>
              </w:rPr>
            </w:pPr>
          </w:p>
        </w:tc>
        <w:tc>
          <w:tcPr>
            <w:tcW w:w="2371" w:type="dxa"/>
            <w:vAlign w:val="center"/>
          </w:tcPr>
          <w:p w14:paraId="2619912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94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69C63D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5FBEF348">
            <w:pPr>
              <w:spacing w:after="50" w:line="360" w:lineRule="auto"/>
              <w:ind w:right="-10"/>
              <w:jc w:val="center"/>
              <w:rPr>
                <w:rFonts w:ascii="宋体" w:hAnsi="宋体" w:cs="宋体"/>
                <w:bCs/>
                <w:sz w:val="24"/>
                <w:highlight w:val="none"/>
              </w:rPr>
            </w:pPr>
          </w:p>
        </w:tc>
        <w:tc>
          <w:tcPr>
            <w:tcW w:w="1937" w:type="dxa"/>
            <w:vAlign w:val="center"/>
          </w:tcPr>
          <w:p w14:paraId="4B822448">
            <w:pPr>
              <w:spacing w:after="50" w:line="360" w:lineRule="auto"/>
              <w:ind w:right="-10"/>
              <w:jc w:val="center"/>
              <w:rPr>
                <w:rFonts w:ascii="宋体" w:hAnsi="宋体" w:cs="宋体"/>
                <w:sz w:val="24"/>
                <w:highlight w:val="none"/>
              </w:rPr>
            </w:pPr>
          </w:p>
        </w:tc>
        <w:tc>
          <w:tcPr>
            <w:tcW w:w="825" w:type="dxa"/>
            <w:vAlign w:val="center"/>
          </w:tcPr>
          <w:p w14:paraId="4BACC37F">
            <w:pPr>
              <w:adjustRightInd w:val="0"/>
              <w:snapToGrid w:val="0"/>
              <w:spacing w:line="360" w:lineRule="auto"/>
              <w:ind w:right="-10"/>
              <w:rPr>
                <w:rFonts w:ascii="宋体" w:hAnsi="宋体" w:cs="宋体"/>
                <w:sz w:val="24"/>
                <w:highlight w:val="none"/>
              </w:rPr>
            </w:pPr>
          </w:p>
        </w:tc>
        <w:tc>
          <w:tcPr>
            <w:tcW w:w="2371" w:type="dxa"/>
            <w:vAlign w:val="center"/>
          </w:tcPr>
          <w:p w14:paraId="62019078">
            <w:pPr>
              <w:adjustRightInd w:val="0"/>
              <w:snapToGrid w:val="0"/>
              <w:spacing w:line="360" w:lineRule="auto"/>
              <w:ind w:right="-10"/>
              <w:jc w:val="center"/>
              <w:rPr>
                <w:rFonts w:ascii="宋体" w:hAnsi="宋体" w:cs="宋体"/>
                <w:sz w:val="24"/>
                <w:highlight w:val="none"/>
              </w:rPr>
            </w:pPr>
          </w:p>
        </w:tc>
      </w:tr>
      <w:tr w14:paraId="312B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FC7F34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6315197C">
            <w:pPr>
              <w:spacing w:after="50" w:line="360" w:lineRule="auto"/>
              <w:ind w:right="-10"/>
              <w:jc w:val="center"/>
              <w:rPr>
                <w:rFonts w:ascii="宋体" w:hAnsi="宋体" w:cs="宋体"/>
                <w:sz w:val="24"/>
                <w:highlight w:val="none"/>
              </w:rPr>
            </w:pPr>
          </w:p>
        </w:tc>
        <w:tc>
          <w:tcPr>
            <w:tcW w:w="1937" w:type="dxa"/>
            <w:vAlign w:val="center"/>
          </w:tcPr>
          <w:p w14:paraId="0AFAB952">
            <w:pPr>
              <w:spacing w:after="50" w:line="360" w:lineRule="auto"/>
              <w:ind w:right="-10"/>
              <w:jc w:val="center"/>
              <w:rPr>
                <w:rFonts w:ascii="宋体" w:hAnsi="宋体" w:cs="宋体"/>
                <w:sz w:val="24"/>
                <w:highlight w:val="none"/>
              </w:rPr>
            </w:pPr>
          </w:p>
        </w:tc>
        <w:tc>
          <w:tcPr>
            <w:tcW w:w="825" w:type="dxa"/>
            <w:vAlign w:val="center"/>
          </w:tcPr>
          <w:p w14:paraId="5EAAF112">
            <w:pPr>
              <w:adjustRightInd w:val="0"/>
              <w:snapToGrid w:val="0"/>
              <w:spacing w:line="360" w:lineRule="auto"/>
              <w:ind w:right="-10"/>
              <w:rPr>
                <w:rFonts w:ascii="宋体" w:hAnsi="宋体" w:cs="宋体"/>
                <w:sz w:val="24"/>
                <w:highlight w:val="none"/>
              </w:rPr>
            </w:pPr>
          </w:p>
        </w:tc>
        <w:tc>
          <w:tcPr>
            <w:tcW w:w="2371" w:type="dxa"/>
            <w:vAlign w:val="center"/>
          </w:tcPr>
          <w:p w14:paraId="02EC683F">
            <w:pPr>
              <w:adjustRightInd w:val="0"/>
              <w:snapToGrid w:val="0"/>
              <w:spacing w:line="360" w:lineRule="auto"/>
              <w:ind w:right="-10"/>
              <w:jc w:val="center"/>
              <w:rPr>
                <w:rFonts w:ascii="宋体" w:hAnsi="宋体" w:cs="宋体"/>
                <w:sz w:val="24"/>
                <w:highlight w:val="none"/>
              </w:rPr>
            </w:pPr>
          </w:p>
        </w:tc>
      </w:tr>
      <w:tr w14:paraId="5338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FA9BC5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F29D191">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B858E0F">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3198725D">
      <w:pPr>
        <w:pStyle w:val="39"/>
        <w:rPr>
          <w:rFonts w:ascii="宋体" w:hAnsi="宋体" w:cs="宋体"/>
          <w:sz w:val="24"/>
          <w:szCs w:val="24"/>
          <w:highlight w:val="none"/>
        </w:rPr>
      </w:pPr>
    </w:p>
    <w:p w14:paraId="0F9A61B3">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AA7E05D">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97C8C63">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367B9AB">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4CB093D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178B31A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D78CF9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30EAF768">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37CF49D">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9FF19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7D5888F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E79E472">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385216">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474476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A579E8F">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31F687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2ADEF5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3C80146A">
      <w:pPr>
        <w:spacing w:line="560" w:lineRule="exact"/>
        <w:ind w:firstLine="480" w:firstLineChars="200"/>
        <w:rPr>
          <w:rFonts w:ascii="宋体" w:hAnsi="宋体" w:cs="宋体"/>
          <w:color w:val="000000" w:themeColor="text1"/>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rPr>
        <w:t>新提交响应性文件，并由其法定代表人或授权代表签字或者加盖公章。</w:t>
      </w:r>
    </w:p>
    <w:p w14:paraId="637CBBCD">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lang w:val="zh-CN"/>
        </w:rPr>
        <w:t>21.5报价</w:t>
      </w:r>
    </w:p>
    <w:p w14:paraId="6DD05B1A">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6D14070A">
      <w:pPr>
        <w:pStyle w:val="2"/>
        <w:rPr>
          <w:highlight w:val="none"/>
          <w:lang w:val="zh-CN"/>
        </w:rPr>
      </w:pPr>
    </w:p>
    <w:p w14:paraId="1EE399A6">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659D0B56">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44FD1180">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BF5628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6876E66B">
      <w:pPr>
        <w:pStyle w:val="20"/>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685B9BEA">
      <w:pPr>
        <w:spacing w:line="360" w:lineRule="auto"/>
        <w:ind w:right="-92" w:rightChars="-44"/>
        <w:rPr>
          <w:rFonts w:ascii="宋体" w:hAnsi="宋体" w:eastAsia="宋体" w:cs="宋体"/>
          <w:sz w:val="24"/>
          <w:highlight w:val="none"/>
        </w:rPr>
      </w:pPr>
      <w:r>
        <w:rPr>
          <w:rFonts w:hint="eastAsia" w:ascii="宋体" w:hAnsi="宋体" w:cs="宋体"/>
          <w:sz w:val="24"/>
          <w:highlight w:val="none"/>
        </w:rPr>
        <w:t>评标方法：</w:t>
      </w:r>
    </w:p>
    <w:tbl>
      <w:tblPr>
        <w:tblStyle w:val="31"/>
        <w:tblpPr w:leftFromText="180" w:rightFromText="180" w:vertAnchor="text" w:tblpXSpec="center" w:tblpY="1"/>
        <w:tblOverlap w:val="never"/>
        <w:tblW w:w="9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141C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1102" w:type="dxa"/>
            <w:noWrap w:val="0"/>
            <w:vAlign w:val="center"/>
          </w:tcPr>
          <w:p w14:paraId="308E25F2">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评分指标</w:t>
            </w:r>
          </w:p>
        </w:tc>
        <w:tc>
          <w:tcPr>
            <w:tcW w:w="2191" w:type="dxa"/>
            <w:noWrap w:val="0"/>
            <w:vAlign w:val="center"/>
          </w:tcPr>
          <w:p w14:paraId="75235EC5">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3889" w:type="dxa"/>
            <w:noWrap w:val="0"/>
            <w:vAlign w:val="center"/>
          </w:tcPr>
          <w:p w14:paraId="75CDF388">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指标说明及评分标准</w:t>
            </w:r>
          </w:p>
        </w:tc>
        <w:tc>
          <w:tcPr>
            <w:tcW w:w="2385" w:type="dxa"/>
            <w:noWrap w:val="0"/>
            <w:vAlign w:val="center"/>
          </w:tcPr>
          <w:p w14:paraId="315B5036">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评分依据</w:t>
            </w:r>
          </w:p>
        </w:tc>
      </w:tr>
      <w:tr w14:paraId="755F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02" w:type="dxa"/>
            <w:noWrap w:val="0"/>
            <w:vAlign w:val="center"/>
          </w:tcPr>
          <w:p w14:paraId="5719F5C1">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报价得分（30分）</w:t>
            </w:r>
          </w:p>
        </w:tc>
        <w:tc>
          <w:tcPr>
            <w:tcW w:w="2191" w:type="dxa"/>
            <w:noWrap w:val="0"/>
            <w:vAlign w:val="center"/>
          </w:tcPr>
          <w:p w14:paraId="6D3AEF16">
            <w:pPr>
              <w:spacing w:line="32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报价（30分）</w:t>
            </w:r>
          </w:p>
        </w:tc>
        <w:tc>
          <w:tcPr>
            <w:tcW w:w="6274" w:type="dxa"/>
            <w:gridSpan w:val="2"/>
            <w:noWrap w:val="0"/>
            <w:vAlign w:val="center"/>
          </w:tcPr>
          <w:p w14:paraId="38665195">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73E374B8">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磋商报价得分=（磋商基准价/最后磋商报价）×30</w:t>
            </w:r>
          </w:p>
          <w:p w14:paraId="7504ED3A">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5CFCF59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56824DD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1.若投标人投标价格均超过控制价，做废标处理。</w:t>
            </w:r>
          </w:p>
          <w:p w14:paraId="459076F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3912F4D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545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trPr>
        <w:tc>
          <w:tcPr>
            <w:tcW w:w="1102" w:type="dxa"/>
            <w:vMerge w:val="restart"/>
            <w:noWrap w:val="0"/>
            <w:vAlign w:val="center"/>
          </w:tcPr>
          <w:p w14:paraId="6EFBA673">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24DF2B59">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(54分）</w:t>
            </w:r>
          </w:p>
        </w:tc>
        <w:tc>
          <w:tcPr>
            <w:tcW w:w="2191" w:type="dxa"/>
            <w:noWrap w:val="0"/>
            <w:vAlign w:val="center"/>
          </w:tcPr>
          <w:p w14:paraId="5B7252D4">
            <w:pPr>
              <w:pStyle w:val="2"/>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施工方案和技术措施（8分）</w:t>
            </w:r>
          </w:p>
        </w:tc>
        <w:tc>
          <w:tcPr>
            <w:tcW w:w="6274" w:type="dxa"/>
            <w:gridSpan w:val="2"/>
            <w:noWrap w:val="0"/>
            <w:vAlign w:val="center"/>
          </w:tcPr>
          <w:p w14:paraId="5559E5C6">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1、提供施工方案和技术措施（含工程特点、施工重点与难点及绿色施工）的得8分；</w:t>
            </w:r>
          </w:p>
          <w:p w14:paraId="640F91B6">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65FC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trPr>
        <w:tc>
          <w:tcPr>
            <w:tcW w:w="1102" w:type="dxa"/>
            <w:vMerge w:val="continue"/>
            <w:noWrap w:val="0"/>
            <w:vAlign w:val="center"/>
          </w:tcPr>
          <w:p w14:paraId="6489DA0A">
            <w:pPr>
              <w:spacing w:line="320" w:lineRule="exact"/>
              <w:rPr>
                <w:rFonts w:hint="eastAsia" w:ascii="宋体" w:hAnsi="宋体" w:eastAsia="宋体" w:cs="宋体"/>
                <w:sz w:val="24"/>
                <w:szCs w:val="24"/>
                <w:highlight w:val="none"/>
              </w:rPr>
            </w:pPr>
          </w:p>
        </w:tc>
        <w:tc>
          <w:tcPr>
            <w:tcW w:w="2191" w:type="dxa"/>
            <w:noWrap w:val="0"/>
            <w:vAlign w:val="center"/>
          </w:tcPr>
          <w:p w14:paraId="25153B1B">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质量管理体系与措施（6分）</w:t>
            </w:r>
          </w:p>
        </w:tc>
        <w:tc>
          <w:tcPr>
            <w:tcW w:w="6274" w:type="dxa"/>
            <w:gridSpan w:val="2"/>
            <w:noWrap w:val="0"/>
            <w:vAlign w:val="center"/>
          </w:tcPr>
          <w:p w14:paraId="3E1CD63F">
            <w:pPr>
              <w:pStyle w:val="29"/>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1、提供质量管理体系与保证措施的得6分；</w:t>
            </w:r>
          </w:p>
          <w:p w14:paraId="5AB80381">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20F7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trPr>
        <w:tc>
          <w:tcPr>
            <w:tcW w:w="1102" w:type="dxa"/>
            <w:vMerge w:val="continue"/>
            <w:noWrap w:val="0"/>
            <w:vAlign w:val="center"/>
          </w:tcPr>
          <w:p w14:paraId="5AC117A4">
            <w:pPr>
              <w:spacing w:line="320" w:lineRule="exact"/>
              <w:rPr>
                <w:rFonts w:hint="eastAsia" w:ascii="宋体" w:hAnsi="宋体" w:eastAsia="宋体" w:cs="宋体"/>
                <w:sz w:val="24"/>
                <w:szCs w:val="24"/>
                <w:highlight w:val="none"/>
              </w:rPr>
            </w:pPr>
          </w:p>
        </w:tc>
        <w:tc>
          <w:tcPr>
            <w:tcW w:w="2191" w:type="dxa"/>
            <w:noWrap w:val="0"/>
            <w:vAlign w:val="center"/>
          </w:tcPr>
          <w:p w14:paraId="6EC81355">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安全管理体系与措施（8分）</w:t>
            </w:r>
          </w:p>
        </w:tc>
        <w:tc>
          <w:tcPr>
            <w:tcW w:w="6274" w:type="dxa"/>
            <w:gridSpan w:val="2"/>
            <w:noWrap w:val="0"/>
            <w:vAlign w:val="center"/>
          </w:tcPr>
          <w:p w14:paraId="707FE196">
            <w:pPr>
              <w:pStyle w:val="29"/>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1、提供施工安全生产保障体系和安全管理目标的得4分，缺项或不提供不得分；</w:t>
            </w:r>
          </w:p>
          <w:p w14:paraId="1C1356C9">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2、根据工程特点、周边环境和施工工艺，现场重大危险源辨识，制定有关相应的安全管理措施的得4分，缺项或不提供不得分；</w:t>
            </w:r>
          </w:p>
        </w:tc>
      </w:tr>
      <w:tr w14:paraId="53C7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trPr>
        <w:tc>
          <w:tcPr>
            <w:tcW w:w="1102" w:type="dxa"/>
            <w:vMerge w:val="continue"/>
            <w:noWrap w:val="0"/>
            <w:vAlign w:val="center"/>
          </w:tcPr>
          <w:p w14:paraId="10BE75BE">
            <w:pPr>
              <w:spacing w:line="320" w:lineRule="exact"/>
              <w:rPr>
                <w:rFonts w:hint="eastAsia" w:ascii="宋体" w:hAnsi="宋体" w:eastAsia="宋体" w:cs="宋体"/>
                <w:sz w:val="24"/>
                <w:szCs w:val="24"/>
                <w:highlight w:val="none"/>
              </w:rPr>
            </w:pPr>
          </w:p>
        </w:tc>
        <w:tc>
          <w:tcPr>
            <w:tcW w:w="2191" w:type="dxa"/>
            <w:noWrap w:val="0"/>
            <w:vAlign w:val="center"/>
          </w:tcPr>
          <w:p w14:paraId="3762CF89">
            <w:pPr>
              <w:pStyle w:val="29"/>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文明施工、环境保护管理体系及施工现场扬尘治理措施（8分）</w:t>
            </w:r>
          </w:p>
        </w:tc>
        <w:tc>
          <w:tcPr>
            <w:tcW w:w="6274" w:type="dxa"/>
            <w:gridSpan w:val="2"/>
            <w:noWrap w:val="0"/>
            <w:vAlign w:val="center"/>
          </w:tcPr>
          <w:p w14:paraId="4F5594F5">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1、提供文明施工、环境保护管理体系、施工现场扬尘治理措施的得8分；</w:t>
            </w:r>
          </w:p>
          <w:p w14:paraId="114A161C">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2DCD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trPr>
        <w:tc>
          <w:tcPr>
            <w:tcW w:w="1102" w:type="dxa"/>
            <w:vMerge w:val="continue"/>
            <w:noWrap w:val="0"/>
            <w:vAlign w:val="center"/>
          </w:tcPr>
          <w:p w14:paraId="01BD43C2">
            <w:pPr>
              <w:spacing w:line="320" w:lineRule="exact"/>
              <w:rPr>
                <w:rFonts w:hint="eastAsia" w:ascii="宋体" w:hAnsi="宋体" w:eastAsia="宋体" w:cs="宋体"/>
                <w:sz w:val="24"/>
                <w:szCs w:val="24"/>
                <w:highlight w:val="none"/>
              </w:rPr>
            </w:pPr>
          </w:p>
        </w:tc>
        <w:tc>
          <w:tcPr>
            <w:tcW w:w="2191" w:type="dxa"/>
            <w:noWrap w:val="0"/>
            <w:vAlign w:val="center"/>
          </w:tcPr>
          <w:p w14:paraId="006BF701">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工程进度计划与措施（6分）</w:t>
            </w:r>
          </w:p>
        </w:tc>
        <w:tc>
          <w:tcPr>
            <w:tcW w:w="6274" w:type="dxa"/>
            <w:gridSpan w:val="2"/>
            <w:noWrap w:val="0"/>
            <w:vAlign w:val="center"/>
          </w:tcPr>
          <w:p w14:paraId="305F2FBD">
            <w:pPr>
              <w:pStyle w:val="29"/>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1、提供工程进度计划与措施的得6分；</w:t>
            </w:r>
          </w:p>
          <w:p w14:paraId="26829B58">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7DEE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trPr>
        <w:tc>
          <w:tcPr>
            <w:tcW w:w="1102" w:type="dxa"/>
            <w:vMerge w:val="continue"/>
            <w:noWrap w:val="0"/>
            <w:vAlign w:val="center"/>
          </w:tcPr>
          <w:p w14:paraId="7C4CE956">
            <w:pPr>
              <w:spacing w:line="320" w:lineRule="exact"/>
              <w:rPr>
                <w:rFonts w:hint="eastAsia" w:ascii="宋体" w:hAnsi="宋体" w:eastAsia="宋体" w:cs="宋体"/>
                <w:sz w:val="24"/>
                <w:szCs w:val="24"/>
                <w:highlight w:val="none"/>
              </w:rPr>
            </w:pPr>
          </w:p>
        </w:tc>
        <w:tc>
          <w:tcPr>
            <w:tcW w:w="2191" w:type="dxa"/>
            <w:noWrap w:val="0"/>
            <w:vAlign w:val="center"/>
          </w:tcPr>
          <w:p w14:paraId="41C58CEF">
            <w:pPr>
              <w:pStyle w:val="2"/>
              <w:adjustRightInd w:val="0"/>
              <w:snapToGrid w:val="0"/>
              <w:spacing w:after="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施工进度表或网络计划图（6分）</w:t>
            </w:r>
          </w:p>
        </w:tc>
        <w:tc>
          <w:tcPr>
            <w:tcW w:w="6274" w:type="dxa"/>
            <w:gridSpan w:val="2"/>
            <w:noWrap w:val="0"/>
            <w:vAlign w:val="center"/>
          </w:tcPr>
          <w:p w14:paraId="6D81936B">
            <w:pPr>
              <w:pStyle w:val="29"/>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1、提供施工进度表或网络计划图的得6分；</w:t>
            </w:r>
          </w:p>
          <w:p w14:paraId="4C183133">
            <w:pPr>
              <w:pStyle w:val="29"/>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0E2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trPr>
        <w:tc>
          <w:tcPr>
            <w:tcW w:w="1102" w:type="dxa"/>
            <w:vMerge w:val="continue"/>
            <w:noWrap w:val="0"/>
            <w:vAlign w:val="center"/>
          </w:tcPr>
          <w:p w14:paraId="73B2AC35">
            <w:pPr>
              <w:spacing w:line="320" w:lineRule="exact"/>
              <w:rPr>
                <w:rFonts w:hint="eastAsia" w:ascii="宋体" w:hAnsi="宋体" w:eastAsia="宋体" w:cs="宋体"/>
                <w:sz w:val="24"/>
                <w:szCs w:val="24"/>
                <w:highlight w:val="none"/>
              </w:rPr>
            </w:pPr>
          </w:p>
        </w:tc>
        <w:tc>
          <w:tcPr>
            <w:tcW w:w="2191" w:type="dxa"/>
            <w:noWrap w:val="0"/>
            <w:vAlign w:val="center"/>
          </w:tcPr>
          <w:p w14:paraId="09C2FBA6">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施工总平面布置图（6分）</w:t>
            </w:r>
          </w:p>
        </w:tc>
        <w:tc>
          <w:tcPr>
            <w:tcW w:w="6274" w:type="dxa"/>
            <w:gridSpan w:val="2"/>
            <w:noWrap w:val="0"/>
            <w:vAlign w:val="center"/>
          </w:tcPr>
          <w:p w14:paraId="07DDBA76">
            <w:pPr>
              <w:pStyle w:val="29"/>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1、提供施工总平面布置图的得6分；</w:t>
            </w:r>
          </w:p>
          <w:p w14:paraId="3EA00680">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5588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trPr>
        <w:tc>
          <w:tcPr>
            <w:tcW w:w="1102" w:type="dxa"/>
            <w:vMerge w:val="continue"/>
            <w:noWrap w:val="0"/>
            <w:vAlign w:val="center"/>
          </w:tcPr>
          <w:p w14:paraId="1A243C31">
            <w:pPr>
              <w:spacing w:line="320" w:lineRule="exact"/>
              <w:rPr>
                <w:rFonts w:hint="eastAsia" w:ascii="宋体" w:hAnsi="宋体" w:eastAsia="宋体" w:cs="宋体"/>
                <w:sz w:val="24"/>
                <w:szCs w:val="24"/>
                <w:highlight w:val="none"/>
              </w:rPr>
            </w:pPr>
          </w:p>
        </w:tc>
        <w:tc>
          <w:tcPr>
            <w:tcW w:w="2191" w:type="dxa"/>
            <w:noWrap w:val="0"/>
            <w:vAlign w:val="center"/>
          </w:tcPr>
          <w:p w14:paraId="1A99DD64">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拟投入资源配备计划(6 分)</w:t>
            </w:r>
          </w:p>
        </w:tc>
        <w:tc>
          <w:tcPr>
            <w:tcW w:w="6274" w:type="dxa"/>
            <w:gridSpan w:val="2"/>
            <w:noWrap w:val="0"/>
            <w:vAlign w:val="center"/>
          </w:tcPr>
          <w:p w14:paraId="4D4DC99B">
            <w:pPr>
              <w:numPr>
                <w:ilvl w:val="0"/>
                <w:numId w:val="3"/>
              </w:num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机械:投入计划与进度计划呼应，机械设备与本项目配置合理，满足安全技术规范和施工精度需要的得2分；不提供不得分。</w:t>
            </w:r>
          </w:p>
          <w:p w14:paraId="7F1099B1">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(2)劳动力:投入劳动力计划与进度计划呼应，能满足施工需要的得2分；不提供不得分。</w:t>
            </w:r>
          </w:p>
          <w:p w14:paraId="0A44A994">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(3)主要物资供应计划:主要物资投入计划与进度计划呼应，能满足施工需要的得2分；不提供不得分。</w:t>
            </w:r>
          </w:p>
          <w:p w14:paraId="553A649D">
            <w:pPr>
              <w:spacing w:line="400" w:lineRule="exact"/>
              <w:rPr>
                <w:rFonts w:hint="eastAsia" w:ascii="宋体" w:hAnsi="宋体" w:eastAsia="宋体" w:cs="宋体"/>
                <w:sz w:val="24"/>
                <w:szCs w:val="24"/>
                <w:highlight w:val="none"/>
              </w:rPr>
            </w:pPr>
          </w:p>
        </w:tc>
      </w:tr>
      <w:tr w14:paraId="3687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102" w:type="dxa"/>
            <w:vMerge w:val="restart"/>
            <w:noWrap w:val="0"/>
            <w:vAlign w:val="center"/>
          </w:tcPr>
          <w:p w14:paraId="2E5344D6">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4C13EFD">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（16分）</w:t>
            </w:r>
          </w:p>
        </w:tc>
        <w:tc>
          <w:tcPr>
            <w:tcW w:w="2191" w:type="dxa"/>
            <w:noWrap w:val="0"/>
            <w:vAlign w:val="center"/>
          </w:tcPr>
          <w:p w14:paraId="54EF5F7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业绩（4分）</w:t>
            </w:r>
          </w:p>
        </w:tc>
        <w:tc>
          <w:tcPr>
            <w:tcW w:w="6274" w:type="dxa"/>
            <w:gridSpan w:val="2"/>
            <w:noWrap w:val="0"/>
            <w:vAlign w:val="center"/>
          </w:tcPr>
          <w:p w14:paraId="30D51F20">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供应商提供2022年1月1日以来类似的业绩合同，每附1个得2分，最高得4分；缺项或不提供不得分。</w:t>
            </w:r>
          </w:p>
        </w:tc>
      </w:tr>
      <w:tr w14:paraId="1EC8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1102" w:type="dxa"/>
            <w:vMerge w:val="continue"/>
            <w:noWrap w:val="0"/>
            <w:vAlign w:val="center"/>
          </w:tcPr>
          <w:p w14:paraId="5816F388">
            <w:pPr>
              <w:spacing w:line="320" w:lineRule="exact"/>
              <w:rPr>
                <w:rFonts w:hint="eastAsia" w:ascii="宋体" w:hAnsi="宋体" w:eastAsia="宋体" w:cs="宋体"/>
                <w:sz w:val="24"/>
                <w:szCs w:val="24"/>
                <w:highlight w:val="none"/>
              </w:rPr>
            </w:pPr>
          </w:p>
        </w:tc>
        <w:tc>
          <w:tcPr>
            <w:tcW w:w="2191" w:type="dxa"/>
            <w:noWrap w:val="0"/>
            <w:vAlign w:val="center"/>
          </w:tcPr>
          <w:p w14:paraId="5EB414F3">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投标人承诺书（12分）</w:t>
            </w:r>
          </w:p>
        </w:tc>
        <w:tc>
          <w:tcPr>
            <w:tcW w:w="6274" w:type="dxa"/>
            <w:gridSpan w:val="2"/>
            <w:noWrap w:val="0"/>
            <w:vAlign w:val="center"/>
          </w:tcPr>
          <w:p w14:paraId="54A8142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1、不拖欠农民工工资承诺2分；不提供不得分。</w:t>
            </w:r>
          </w:p>
          <w:p w14:paraId="3F5BC2F4">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2、工程质量承诺2分；不提供不得分。</w:t>
            </w:r>
          </w:p>
          <w:p w14:paraId="29C911C7">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3、工程工期承诺2分；不提供不得分。</w:t>
            </w:r>
          </w:p>
          <w:p w14:paraId="23A44D2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4、安全文明施工和环保承诺2分；不提供不得分。</w:t>
            </w:r>
          </w:p>
          <w:p w14:paraId="5FE75C2D">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5、扬尘污染防治和建筑垃圾处置方案2分；不提供不得分。</w:t>
            </w:r>
          </w:p>
          <w:p w14:paraId="6DD2201F">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6、保修期内外及其他承诺2分；不提供不得分。</w:t>
            </w:r>
          </w:p>
        </w:tc>
      </w:tr>
    </w:tbl>
    <w:p w14:paraId="32774646">
      <w:pPr>
        <w:pStyle w:val="30"/>
        <w:ind w:firstLine="480"/>
        <w:rPr>
          <w:rFonts w:ascii="宋体" w:hAnsi="宋体" w:eastAsia="宋体" w:cs="宋体"/>
          <w:sz w:val="24"/>
          <w:highlight w:val="none"/>
        </w:rPr>
      </w:pPr>
    </w:p>
    <w:p w14:paraId="363B4A5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575A958B">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21B508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BFFA181">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195C4D55">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95482A4">
      <w:pPr>
        <w:spacing w:line="560" w:lineRule="exact"/>
        <w:ind w:firstLine="480" w:firstLineChars="200"/>
        <w:rPr>
          <w:rFonts w:ascii="宋体" w:hAnsi="宋体" w:cs="宋体"/>
          <w:sz w:val="24"/>
          <w:highlight w:val="none"/>
        </w:rPr>
      </w:pPr>
      <w:r>
        <w:rPr>
          <w:rFonts w:hint="eastAsia" w:ascii="宋体" w:hAnsi="宋体" w:cs="宋体"/>
          <w:sz w:val="24"/>
          <w:highlight w:val="none"/>
        </w:rPr>
        <w:t>22.7在</w:t>
      </w:r>
      <w:r>
        <w:rPr>
          <w:rFonts w:hint="eastAsia" w:ascii="宋体" w:hAnsi="宋体" w:eastAsia="宋体" w:cs="宋体"/>
          <w:color w:val="auto"/>
          <w:spacing w:val="0"/>
          <w:position w:val="0"/>
          <w:sz w:val="24"/>
          <w:szCs w:val="24"/>
          <w:highlight w:val="none"/>
          <w:shd w:val="clear" w:fill="auto"/>
        </w:rPr>
        <w:t>竞争性磋商期间，供应商需保证并承诺不得向竞争性磋商小组成员询问其它供应商竞争性磋商情况，不得进行旨在影响成交结果的活动。</w:t>
      </w:r>
    </w:p>
    <w:p w14:paraId="1A4C93E0">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56DAC41F">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6B266820">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E44E63E">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5D0A20A">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008BEFDD">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4448C20">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290873B7">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7B15B66F">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938FFBD">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42663097">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128BAD60">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E46C1F1">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A05D98F">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4B5B0A45">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成交供应商应在中标公告发布2个工作日内领取中标通知书，领取中标通知书2个工作日内与采购人签订合同，并对磋商文件规定的</w:t>
      </w:r>
      <w:r>
        <w:rPr>
          <w:rFonts w:hint="eastAsia" w:ascii="宋体" w:hAnsi="宋体" w:cs="宋体"/>
          <w:color w:val="auto"/>
          <w:spacing w:val="0"/>
          <w:position w:val="0"/>
          <w:sz w:val="24"/>
          <w:szCs w:val="24"/>
          <w:highlight w:val="none"/>
          <w:shd w:val="clear" w:fill="auto"/>
          <w:lang w:val="en-US" w:eastAsia="zh-CN"/>
        </w:rPr>
        <w:t>工</w:t>
      </w:r>
      <w:r>
        <w:rPr>
          <w:rFonts w:hint="eastAsia" w:ascii="宋体" w:hAnsi="宋体" w:eastAsia="宋体" w:cs="宋体"/>
          <w:color w:val="auto"/>
          <w:spacing w:val="0"/>
          <w:position w:val="0"/>
          <w:sz w:val="24"/>
          <w:szCs w:val="24"/>
          <w:highlight w:val="none"/>
          <w:shd w:val="clear" w:fill="auto"/>
          <w:lang w:val="en-US" w:eastAsia="zh-CN"/>
        </w:rPr>
        <w:t>期作出书面声明</w:t>
      </w:r>
      <w:r>
        <w:rPr>
          <w:rFonts w:hint="eastAsia" w:ascii="宋体" w:hAnsi="宋体" w:cs="宋体"/>
          <w:sz w:val="24"/>
          <w:highlight w:val="none"/>
        </w:rPr>
        <w:t>。</w:t>
      </w:r>
    </w:p>
    <w:p w14:paraId="037ADBFF">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41BE4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35B7A16">
      <w:pPr>
        <w:spacing w:line="560" w:lineRule="exact"/>
        <w:ind w:firstLine="480" w:firstLineChars="200"/>
        <w:rPr>
          <w:rFonts w:ascii="宋体" w:hAnsi="宋体" w:cs="宋体"/>
          <w:sz w:val="24"/>
          <w:highlight w:val="none"/>
        </w:rPr>
      </w:pPr>
      <w:r>
        <w:rPr>
          <w:rFonts w:hint="eastAsia" w:ascii="宋体" w:hAnsi="宋体" w:eastAsia="宋体" w:cs="宋体"/>
          <w:color w:val="auto"/>
          <w:sz w:val="24"/>
          <w:highlight w:val="none"/>
          <w:lang w:val="en-US" w:eastAsia="zh-CN"/>
        </w:rPr>
        <w:t>25.4 签订合同后，成交供应商不得将本项目及其他相关服务进行转包。未经采购人同意，成交供应商不得采用分包的形式履行合同</w:t>
      </w:r>
      <w:r>
        <w:rPr>
          <w:rFonts w:hint="eastAsia" w:ascii="宋体" w:hAnsi="宋体" w:cs="宋体"/>
          <w:color w:val="auto"/>
          <w:sz w:val="24"/>
          <w:highlight w:val="none"/>
          <w:lang w:val="en-US" w:eastAsia="zh-CN"/>
        </w:rPr>
        <w:t>，</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5488D924">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37439235">
      <w:pPr>
        <w:pStyle w:val="6"/>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091F0893">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5B5003B">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w:t>
      </w:r>
      <w:r>
        <w:rPr>
          <w:rFonts w:hint="eastAsia" w:ascii="宋体" w:hAnsi="宋体" w:cs="宋体"/>
          <w:sz w:val="24"/>
          <w:highlight w:val="none"/>
          <w:lang w:val="en-US" w:eastAsia="zh-CN"/>
        </w:rPr>
        <w:t>7</w:t>
      </w:r>
      <w:r>
        <w:rPr>
          <w:rFonts w:hint="eastAsia" w:ascii="宋体" w:hAnsi="宋体" w:cs="宋体"/>
          <w:sz w:val="24"/>
          <w:highlight w:val="none"/>
        </w:rPr>
        <w:t>个工作日内做出答复，并以书面形式通知质疑供应商和其他供应商，但答复内容不得涉及商业秘密。</w:t>
      </w:r>
    </w:p>
    <w:p w14:paraId="3902F1C3">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457D86">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95366C">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8587A94">
      <w:pPr>
        <w:jc w:val="center"/>
        <w:rPr>
          <w:rFonts w:ascii="宋体" w:hAnsi="宋体" w:cs="宋体"/>
          <w:b/>
          <w:sz w:val="24"/>
          <w:highlight w:val="none"/>
        </w:rPr>
      </w:pPr>
      <w:r>
        <w:rPr>
          <w:rFonts w:hint="eastAsia" w:ascii="宋体" w:hAnsi="宋体" w:cs="宋体"/>
          <w:b/>
          <w:sz w:val="24"/>
          <w:highlight w:val="none"/>
        </w:rPr>
        <w:t>第三章 采购项目内容及要求</w:t>
      </w:r>
    </w:p>
    <w:p w14:paraId="51E2863D">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51181D39">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本项目采购内容：</w:t>
      </w:r>
    </w:p>
    <w:p w14:paraId="0B8B9D21">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1.1</w:t>
      </w:r>
      <w:r>
        <w:rPr>
          <w:rFonts w:hint="eastAsia" w:ascii="宋体" w:hAnsi="宋体" w:eastAsia="宋体" w:cs="宋体"/>
          <w:bCs/>
          <w:sz w:val="24"/>
          <w:highlight w:val="none"/>
        </w:rPr>
        <w:t>根据本项工程采购需求，本次谈判内容如下： 工程量清单及有关附表包括的全部内容。</w:t>
      </w:r>
    </w:p>
    <w:p w14:paraId="39C8419A">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1.2</w:t>
      </w:r>
      <w:r>
        <w:rPr>
          <w:rFonts w:hint="eastAsia" w:ascii="宋体" w:hAnsi="宋体" w:eastAsia="宋体" w:cs="宋体"/>
          <w:bCs/>
          <w:sz w:val="24"/>
          <w:highlight w:val="none"/>
        </w:rPr>
        <w:t>工程量清单：（见附件）</w:t>
      </w:r>
    </w:p>
    <w:p w14:paraId="0C82029F">
      <w:pPr>
        <w:spacing w:line="560" w:lineRule="exact"/>
        <w:ind w:firstLine="480" w:firstLineChars="200"/>
        <w:rPr>
          <w:rFonts w:hint="eastAsia" w:ascii="宋体" w:hAnsi="宋体" w:eastAsia="宋体" w:cs="宋体"/>
          <w:bCs/>
          <w:sz w:val="24"/>
          <w:highlight w:val="none"/>
        </w:rPr>
      </w:pPr>
      <w:bookmarkStart w:id="36" w:name="_bookmark2"/>
      <w:bookmarkEnd w:id="36"/>
      <w:r>
        <w:rPr>
          <w:rFonts w:hint="eastAsia" w:ascii="宋体" w:hAnsi="宋体" w:eastAsia="宋体" w:cs="宋体"/>
          <w:bCs/>
          <w:sz w:val="24"/>
          <w:highlight w:val="none"/>
        </w:rPr>
        <w:t>2、施工要求</w:t>
      </w:r>
    </w:p>
    <w:p w14:paraId="4496DEE9">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2.1承包方式：包工包料。所需材料符合国家相关标准； 整体要求结实、美观、耐用，质量优良。</w:t>
      </w:r>
    </w:p>
    <w:p w14:paraId="7C1E1F17">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2.2质量标准：合格。</w:t>
      </w:r>
    </w:p>
    <w:p w14:paraId="3A60B19F">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2.3工期：自合同签订之日起</w:t>
      </w:r>
      <w:r>
        <w:rPr>
          <w:rFonts w:hint="eastAsia" w:ascii="宋体" w:hAnsi="宋体" w:cs="宋体"/>
          <w:bCs/>
          <w:sz w:val="24"/>
          <w:highlight w:val="none"/>
          <w:lang w:val="en-US" w:eastAsia="zh-CN"/>
        </w:rPr>
        <w:t>90</w:t>
      </w:r>
      <w:r>
        <w:rPr>
          <w:rFonts w:hint="eastAsia" w:ascii="宋体" w:hAnsi="宋体" w:eastAsia="宋体" w:cs="宋体"/>
          <w:bCs/>
          <w:sz w:val="24"/>
          <w:highlight w:val="none"/>
        </w:rPr>
        <w:t>日历天。</w:t>
      </w:r>
    </w:p>
    <w:p w14:paraId="120BE141">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2.4保修期：</w:t>
      </w:r>
      <w:r>
        <w:rPr>
          <w:rFonts w:hint="eastAsia" w:ascii="宋体" w:hAnsi="宋体" w:eastAsia="宋体" w:cs="宋体"/>
          <w:bCs/>
          <w:sz w:val="24"/>
          <w:highlight w:val="none"/>
          <w:lang w:val="en-US" w:eastAsia="zh-CN"/>
        </w:rPr>
        <w:t>一年</w:t>
      </w:r>
      <w:r>
        <w:rPr>
          <w:rFonts w:hint="eastAsia" w:ascii="宋体" w:hAnsi="宋体" w:eastAsia="宋体" w:cs="宋体"/>
          <w:bCs/>
          <w:sz w:val="24"/>
          <w:highlight w:val="none"/>
        </w:rPr>
        <w:t>。</w:t>
      </w:r>
    </w:p>
    <w:p w14:paraId="1F7DBEF0">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2.5提供</w:t>
      </w:r>
      <w:r>
        <w:rPr>
          <w:rFonts w:hint="eastAsia" w:ascii="宋体" w:hAnsi="宋体" w:eastAsia="宋体" w:cs="宋体"/>
          <w:bCs/>
          <w:sz w:val="24"/>
          <w:highlight w:val="none"/>
          <w:lang w:val="en-US" w:eastAsia="zh-CN"/>
        </w:rPr>
        <w:t>提供</w:t>
      </w:r>
      <w:r>
        <w:rPr>
          <w:rFonts w:hint="eastAsia" w:ascii="宋体" w:hAnsi="宋体" w:eastAsia="宋体" w:cs="宋体"/>
          <w:bCs/>
          <w:sz w:val="24"/>
          <w:highlight w:val="none"/>
        </w:rPr>
        <w:t>7×12</w:t>
      </w:r>
      <w:r>
        <w:rPr>
          <w:rFonts w:hint="eastAsia" w:ascii="宋体" w:hAnsi="宋体" w:eastAsia="宋体" w:cs="宋体"/>
          <w:bCs/>
          <w:sz w:val="24"/>
          <w:highlight w:val="none"/>
          <w:lang w:val="en-US" w:eastAsia="zh-CN"/>
        </w:rPr>
        <w:t>小时工程服务，接到服务请求后1小时响应，2小时内上门并视情况解决问题</w:t>
      </w:r>
      <w:r>
        <w:rPr>
          <w:rFonts w:hint="eastAsia" w:ascii="宋体" w:hAnsi="宋体" w:eastAsia="宋体" w:cs="宋体"/>
          <w:bCs/>
          <w:sz w:val="24"/>
          <w:highlight w:val="none"/>
        </w:rPr>
        <w:t>。</w:t>
      </w:r>
    </w:p>
    <w:p w14:paraId="1930AA4D">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2.6施工的具体要求见施工图纸及工程效果图。</w:t>
      </w:r>
    </w:p>
    <w:p w14:paraId="152513E0">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2.7投标人工程预算以现场勘察、施工图纸、工程量清单、所需材料及工期等要求综合考虑。</w:t>
      </w:r>
    </w:p>
    <w:p w14:paraId="12BD6D85">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2.8严格落实安全措施，周密组织，文明施工。</w:t>
      </w:r>
    </w:p>
    <w:p w14:paraId="22A082EE">
      <w:pPr>
        <w:spacing w:line="420" w:lineRule="exact"/>
        <w:ind w:firstLine="480" w:firstLineChars="200"/>
        <w:rPr>
          <w:rStyle w:val="68"/>
          <w:rFonts w:ascii="宋体" w:hAnsi="宋体" w:cs="宋体"/>
          <w:color w:val="000000"/>
          <w:sz w:val="24"/>
          <w:highlight w:val="none"/>
        </w:rPr>
      </w:pPr>
    </w:p>
    <w:p w14:paraId="725C4661">
      <w:pPr>
        <w:spacing w:after="120" w:line="415" w:lineRule="auto"/>
        <w:ind w:firstLine="480" w:firstLineChars="200"/>
        <w:jc w:val="center"/>
        <w:rPr>
          <w:rStyle w:val="68"/>
          <w:rFonts w:ascii="宋体" w:hAnsi="宋体" w:cs="宋体"/>
          <w:color w:val="000000"/>
          <w:sz w:val="24"/>
          <w:highlight w:val="none"/>
          <w:lang w:val="zh-CN"/>
        </w:rPr>
      </w:pPr>
    </w:p>
    <w:p w14:paraId="2D34F947">
      <w:pPr>
        <w:pStyle w:val="2"/>
        <w:ind w:firstLine="240"/>
        <w:rPr>
          <w:rFonts w:ascii="宋体" w:hAnsi="宋体" w:cs="宋体"/>
          <w:sz w:val="24"/>
          <w:highlight w:val="none"/>
        </w:rPr>
      </w:pPr>
    </w:p>
    <w:p w14:paraId="54FEC536">
      <w:pPr>
        <w:pStyle w:val="2"/>
        <w:ind w:firstLine="240"/>
        <w:rPr>
          <w:rFonts w:ascii="宋体" w:hAnsi="宋体" w:cs="宋体"/>
          <w:sz w:val="24"/>
          <w:highlight w:val="none"/>
        </w:rPr>
      </w:pPr>
    </w:p>
    <w:p w14:paraId="5F307539">
      <w:pPr>
        <w:pStyle w:val="2"/>
        <w:ind w:firstLine="240"/>
        <w:rPr>
          <w:rFonts w:ascii="宋体" w:hAnsi="宋体" w:cs="宋体"/>
          <w:sz w:val="24"/>
          <w:highlight w:val="none"/>
        </w:rPr>
      </w:pPr>
    </w:p>
    <w:p w14:paraId="6F7533B7">
      <w:pPr>
        <w:pStyle w:val="2"/>
        <w:ind w:firstLine="240"/>
        <w:rPr>
          <w:rFonts w:ascii="宋体" w:hAnsi="宋体" w:cs="宋体"/>
          <w:sz w:val="24"/>
          <w:highlight w:val="none"/>
        </w:rPr>
      </w:pPr>
    </w:p>
    <w:p w14:paraId="192BE203">
      <w:pPr>
        <w:pStyle w:val="2"/>
        <w:ind w:firstLine="240"/>
        <w:rPr>
          <w:rFonts w:ascii="宋体" w:hAnsi="宋体" w:cs="宋体"/>
          <w:sz w:val="24"/>
          <w:highlight w:val="none"/>
        </w:rPr>
      </w:pPr>
    </w:p>
    <w:p w14:paraId="7104C93D">
      <w:pPr>
        <w:pStyle w:val="2"/>
        <w:ind w:firstLine="240"/>
        <w:rPr>
          <w:rFonts w:ascii="宋体" w:hAnsi="宋体" w:cs="宋体"/>
          <w:sz w:val="24"/>
          <w:highlight w:val="none"/>
        </w:rPr>
      </w:pPr>
    </w:p>
    <w:p w14:paraId="5604A710">
      <w:pPr>
        <w:pStyle w:val="2"/>
        <w:ind w:firstLine="240"/>
        <w:rPr>
          <w:rFonts w:ascii="宋体" w:hAnsi="宋体" w:cs="宋体"/>
          <w:sz w:val="24"/>
          <w:highlight w:val="none"/>
        </w:rPr>
      </w:pPr>
    </w:p>
    <w:p w14:paraId="383E53BC">
      <w:pPr>
        <w:rPr>
          <w:rFonts w:hint="eastAsia" w:ascii="宋体" w:hAnsi="宋体" w:cs="宋体"/>
          <w:b/>
          <w:bCs/>
          <w:sz w:val="24"/>
          <w:highlight w:val="none"/>
        </w:rPr>
      </w:pPr>
      <w:r>
        <w:rPr>
          <w:rFonts w:hint="eastAsia" w:ascii="宋体" w:hAnsi="宋体" w:cs="宋体"/>
          <w:b/>
          <w:bCs/>
          <w:sz w:val="24"/>
          <w:highlight w:val="none"/>
        </w:rPr>
        <w:br w:type="page"/>
      </w:r>
    </w:p>
    <w:p w14:paraId="20DD5F94">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7DD9DB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w:t>
      </w:r>
      <w:r>
        <w:rPr>
          <w:rFonts w:hint="eastAsia" w:ascii="宋体" w:hAnsi="宋体" w:eastAsia="宋体" w:cs="宋体"/>
          <w:sz w:val="24"/>
          <w:highlight w:val="none"/>
        </w:rPr>
        <w:t>请供应商按照</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 xml:space="preserve">文件的要求格式、内容，顺序制作响应性文件，并编制目录及页码和总页码，否则可能将影响对响应性文件的评价。 </w:t>
      </w:r>
      <w:r>
        <w:rPr>
          <w:rFonts w:ascii="宋体" w:hAnsi="宋体" w:eastAsia="宋体" w:cs="宋体"/>
          <w:color w:val="auto"/>
          <w:spacing w:val="0"/>
          <w:position w:val="0"/>
          <w:sz w:val="24"/>
          <w:highlight w:val="none"/>
          <w:shd w:val="clear" w:fill="auto"/>
        </w:rPr>
        <w:t xml:space="preserve"> </w:t>
      </w:r>
    </w:p>
    <w:p w14:paraId="46435BE7">
      <w:pPr>
        <w:widowControl/>
        <w:spacing w:line="520" w:lineRule="exact"/>
        <w:ind w:firstLine="480" w:firstLineChars="200"/>
        <w:jc w:val="center"/>
        <w:rPr>
          <w:rFonts w:ascii="宋体" w:hAnsi="宋体" w:cs="宋体"/>
          <w:sz w:val="24"/>
          <w:highlight w:val="none"/>
        </w:rPr>
      </w:pPr>
    </w:p>
    <w:p w14:paraId="7107E166">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950EC6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13CAB34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20479256">
      <w:pPr>
        <w:snapToGrid w:val="0"/>
        <w:jc w:val="left"/>
        <w:rPr>
          <w:rFonts w:ascii="宋体" w:hAnsi="宋体" w:cs="宋体"/>
          <w:sz w:val="24"/>
          <w:highlight w:val="none"/>
        </w:rPr>
      </w:pPr>
    </w:p>
    <w:p w14:paraId="4B155B9B">
      <w:pPr>
        <w:snapToGrid w:val="0"/>
        <w:jc w:val="left"/>
        <w:rPr>
          <w:rFonts w:ascii="宋体" w:hAnsi="宋体" w:cs="宋体"/>
          <w:sz w:val="24"/>
          <w:highlight w:val="none"/>
        </w:rPr>
      </w:pPr>
    </w:p>
    <w:p w14:paraId="4F0E4BC7">
      <w:pPr>
        <w:snapToGrid w:val="0"/>
        <w:jc w:val="left"/>
        <w:rPr>
          <w:rFonts w:ascii="宋体" w:hAnsi="宋体" w:cs="宋体"/>
          <w:sz w:val="24"/>
          <w:highlight w:val="none"/>
        </w:rPr>
      </w:pPr>
    </w:p>
    <w:p w14:paraId="18E87947">
      <w:pPr>
        <w:snapToGrid w:val="0"/>
        <w:jc w:val="left"/>
        <w:rPr>
          <w:rFonts w:ascii="宋体" w:hAnsi="宋体" w:cs="宋体"/>
          <w:sz w:val="24"/>
          <w:highlight w:val="none"/>
        </w:rPr>
      </w:pPr>
    </w:p>
    <w:p w14:paraId="7EC1A250">
      <w:pPr>
        <w:snapToGrid w:val="0"/>
        <w:jc w:val="left"/>
        <w:rPr>
          <w:rFonts w:ascii="宋体" w:hAnsi="宋体" w:cs="宋体"/>
          <w:sz w:val="24"/>
          <w:highlight w:val="none"/>
        </w:rPr>
      </w:pPr>
    </w:p>
    <w:p w14:paraId="1FEEFD79">
      <w:pPr>
        <w:snapToGrid w:val="0"/>
        <w:jc w:val="left"/>
        <w:rPr>
          <w:rFonts w:ascii="宋体" w:hAnsi="宋体" w:cs="宋体"/>
          <w:sz w:val="24"/>
          <w:highlight w:val="none"/>
        </w:rPr>
      </w:pPr>
    </w:p>
    <w:p w14:paraId="18A7D725">
      <w:pPr>
        <w:snapToGrid w:val="0"/>
        <w:jc w:val="left"/>
        <w:rPr>
          <w:rFonts w:ascii="宋体" w:hAnsi="宋体" w:cs="宋体"/>
          <w:sz w:val="24"/>
          <w:highlight w:val="none"/>
        </w:rPr>
      </w:pPr>
    </w:p>
    <w:p w14:paraId="678225D9">
      <w:pPr>
        <w:snapToGrid w:val="0"/>
        <w:jc w:val="left"/>
        <w:rPr>
          <w:rFonts w:ascii="宋体" w:hAnsi="宋体" w:cs="宋体"/>
          <w:sz w:val="24"/>
          <w:highlight w:val="none"/>
        </w:rPr>
      </w:pPr>
    </w:p>
    <w:p w14:paraId="0EA4EC64">
      <w:pPr>
        <w:snapToGrid w:val="0"/>
        <w:jc w:val="left"/>
        <w:rPr>
          <w:rFonts w:ascii="宋体" w:hAnsi="宋体" w:cs="宋体"/>
          <w:sz w:val="24"/>
          <w:highlight w:val="none"/>
        </w:rPr>
      </w:pPr>
    </w:p>
    <w:p w14:paraId="724254E9">
      <w:pPr>
        <w:snapToGrid w:val="0"/>
        <w:jc w:val="left"/>
        <w:rPr>
          <w:rFonts w:ascii="宋体" w:hAnsi="宋体" w:cs="宋体"/>
          <w:sz w:val="24"/>
          <w:highlight w:val="none"/>
        </w:rPr>
      </w:pPr>
    </w:p>
    <w:p w14:paraId="6E03DD70">
      <w:pPr>
        <w:snapToGrid w:val="0"/>
        <w:jc w:val="left"/>
        <w:rPr>
          <w:rFonts w:ascii="宋体" w:hAnsi="宋体" w:cs="宋体"/>
          <w:sz w:val="24"/>
          <w:highlight w:val="none"/>
        </w:rPr>
      </w:pPr>
    </w:p>
    <w:p w14:paraId="0C440E9D">
      <w:pPr>
        <w:snapToGrid w:val="0"/>
        <w:jc w:val="left"/>
        <w:rPr>
          <w:rFonts w:ascii="宋体" w:hAnsi="宋体" w:cs="宋体"/>
          <w:sz w:val="24"/>
          <w:highlight w:val="none"/>
        </w:rPr>
      </w:pPr>
    </w:p>
    <w:p w14:paraId="7F1CF3EC">
      <w:pPr>
        <w:snapToGrid w:val="0"/>
        <w:jc w:val="left"/>
        <w:rPr>
          <w:rFonts w:ascii="宋体" w:hAnsi="宋体" w:cs="宋体"/>
          <w:sz w:val="24"/>
          <w:highlight w:val="none"/>
        </w:rPr>
      </w:pPr>
    </w:p>
    <w:p w14:paraId="439B1656">
      <w:pPr>
        <w:snapToGrid w:val="0"/>
        <w:jc w:val="left"/>
        <w:rPr>
          <w:rFonts w:ascii="宋体" w:hAnsi="宋体" w:cs="宋体"/>
          <w:sz w:val="24"/>
          <w:highlight w:val="none"/>
        </w:rPr>
      </w:pPr>
    </w:p>
    <w:p w14:paraId="6E500457">
      <w:pPr>
        <w:pStyle w:val="30"/>
        <w:ind w:firstLine="480"/>
        <w:rPr>
          <w:rFonts w:ascii="宋体" w:hAnsi="宋体" w:eastAsia="宋体" w:cs="宋体"/>
          <w:sz w:val="24"/>
          <w:highlight w:val="none"/>
        </w:rPr>
      </w:pPr>
    </w:p>
    <w:p w14:paraId="277E70F1">
      <w:pPr>
        <w:pStyle w:val="30"/>
        <w:ind w:firstLine="480"/>
        <w:rPr>
          <w:rFonts w:ascii="宋体" w:hAnsi="宋体" w:eastAsia="宋体" w:cs="宋体"/>
          <w:sz w:val="24"/>
          <w:highlight w:val="none"/>
        </w:rPr>
      </w:pPr>
    </w:p>
    <w:p w14:paraId="79703E20">
      <w:pPr>
        <w:pStyle w:val="30"/>
        <w:ind w:firstLine="480"/>
        <w:rPr>
          <w:rFonts w:ascii="宋体" w:hAnsi="宋体" w:eastAsia="宋体" w:cs="宋体"/>
          <w:sz w:val="24"/>
          <w:highlight w:val="none"/>
        </w:rPr>
      </w:pPr>
    </w:p>
    <w:p w14:paraId="64ECD9CE">
      <w:pPr>
        <w:pStyle w:val="30"/>
        <w:ind w:firstLine="480"/>
        <w:rPr>
          <w:rFonts w:ascii="宋体" w:hAnsi="宋体" w:eastAsia="宋体" w:cs="宋体"/>
          <w:sz w:val="24"/>
          <w:highlight w:val="none"/>
        </w:rPr>
      </w:pPr>
    </w:p>
    <w:p w14:paraId="6D1692D7">
      <w:pPr>
        <w:snapToGrid w:val="0"/>
        <w:jc w:val="left"/>
        <w:rPr>
          <w:rFonts w:ascii="宋体" w:hAnsi="宋体" w:cs="宋体"/>
          <w:sz w:val="24"/>
          <w:highlight w:val="none"/>
        </w:rPr>
      </w:pPr>
    </w:p>
    <w:p w14:paraId="65E26622">
      <w:pPr>
        <w:snapToGrid w:val="0"/>
        <w:jc w:val="left"/>
        <w:rPr>
          <w:rFonts w:ascii="宋体" w:hAnsi="宋体" w:cs="宋体"/>
          <w:sz w:val="24"/>
          <w:highlight w:val="none"/>
        </w:rPr>
      </w:pPr>
    </w:p>
    <w:p w14:paraId="4C5035C0">
      <w:pPr>
        <w:snapToGrid w:val="0"/>
        <w:jc w:val="left"/>
        <w:rPr>
          <w:rFonts w:ascii="宋体" w:hAnsi="宋体" w:cs="宋体"/>
          <w:sz w:val="24"/>
          <w:highlight w:val="none"/>
        </w:rPr>
      </w:pPr>
    </w:p>
    <w:p w14:paraId="3059D3E7">
      <w:pPr>
        <w:snapToGrid w:val="0"/>
        <w:jc w:val="left"/>
        <w:rPr>
          <w:rFonts w:ascii="宋体" w:hAnsi="宋体" w:cs="宋体"/>
          <w:sz w:val="24"/>
          <w:highlight w:val="none"/>
        </w:rPr>
      </w:pPr>
    </w:p>
    <w:p w14:paraId="630DD747">
      <w:pPr>
        <w:snapToGrid w:val="0"/>
        <w:jc w:val="left"/>
        <w:rPr>
          <w:rFonts w:ascii="宋体" w:hAnsi="宋体" w:cs="宋体"/>
          <w:sz w:val="24"/>
          <w:highlight w:val="none"/>
        </w:rPr>
      </w:pPr>
    </w:p>
    <w:p w14:paraId="3E1FC0B4">
      <w:pPr>
        <w:snapToGrid w:val="0"/>
        <w:jc w:val="left"/>
        <w:rPr>
          <w:rFonts w:ascii="宋体" w:hAnsi="宋体" w:cs="宋体"/>
          <w:sz w:val="24"/>
          <w:highlight w:val="none"/>
        </w:rPr>
      </w:pPr>
    </w:p>
    <w:p w14:paraId="7039322E">
      <w:pPr>
        <w:snapToGrid w:val="0"/>
        <w:jc w:val="left"/>
        <w:rPr>
          <w:rFonts w:ascii="宋体" w:hAnsi="宋体" w:cs="宋体"/>
          <w:sz w:val="24"/>
          <w:highlight w:val="none"/>
        </w:rPr>
      </w:pPr>
    </w:p>
    <w:p w14:paraId="30ECC16B">
      <w:pPr>
        <w:snapToGrid w:val="0"/>
        <w:jc w:val="left"/>
        <w:rPr>
          <w:rFonts w:ascii="宋体" w:hAnsi="宋体" w:cs="宋体"/>
          <w:sz w:val="24"/>
          <w:highlight w:val="none"/>
        </w:rPr>
      </w:pPr>
    </w:p>
    <w:p w14:paraId="47542651">
      <w:pPr>
        <w:pStyle w:val="30"/>
        <w:ind w:firstLine="480"/>
        <w:rPr>
          <w:rFonts w:ascii="宋体" w:hAnsi="宋体" w:eastAsia="宋体" w:cs="宋体"/>
          <w:sz w:val="24"/>
          <w:highlight w:val="none"/>
        </w:rPr>
      </w:pPr>
    </w:p>
    <w:p w14:paraId="23E391E0">
      <w:pPr>
        <w:snapToGrid w:val="0"/>
        <w:jc w:val="left"/>
        <w:rPr>
          <w:rFonts w:ascii="宋体" w:hAnsi="宋体" w:cs="宋体"/>
          <w:sz w:val="24"/>
          <w:highlight w:val="none"/>
        </w:rPr>
      </w:pPr>
    </w:p>
    <w:p w14:paraId="133A95A0">
      <w:pPr>
        <w:snapToGrid w:val="0"/>
        <w:jc w:val="left"/>
        <w:rPr>
          <w:rFonts w:ascii="宋体" w:hAnsi="宋体" w:cs="宋体"/>
          <w:sz w:val="24"/>
          <w:highlight w:val="none"/>
        </w:rPr>
      </w:pPr>
    </w:p>
    <w:p w14:paraId="1358CB4B">
      <w:pPr>
        <w:rPr>
          <w:rFonts w:hint="eastAsia" w:ascii="宋体" w:hAnsi="宋体" w:cs="宋体"/>
          <w:sz w:val="24"/>
          <w:highlight w:val="none"/>
        </w:rPr>
      </w:pPr>
      <w:r>
        <w:rPr>
          <w:rFonts w:hint="eastAsia" w:ascii="宋体" w:hAnsi="宋体" w:cs="宋体"/>
          <w:sz w:val="24"/>
          <w:highlight w:val="none"/>
        </w:rPr>
        <w:br w:type="page"/>
      </w:r>
    </w:p>
    <w:p w14:paraId="13E50563">
      <w:pPr>
        <w:spacing w:line="360" w:lineRule="auto"/>
        <w:jc w:val="left"/>
        <w:rPr>
          <w:rFonts w:ascii="宋体" w:hAnsi="宋体" w:cs="宋体"/>
          <w:sz w:val="24"/>
          <w:highlight w:val="none"/>
        </w:rPr>
      </w:pPr>
      <w:r>
        <w:rPr>
          <w:rFonts w:hint="eastAsia" w:ascii="宋体" w:hAnsi="宋体" w:cs="宋体"/>
          <w:sz w:val="24"/>
          <w:highlight w:val="none"/>
        </w:rPr>
        <w:t>格式2-1</w:t>
      </w:r>
    </w:p>
    <w:p w14:paraId="1352B677">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1B96E450">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25F949A9">
      <w:pPr>
        <w:spacing w:line="360" w:lineRule="auto"/>
        <w:ind w:firstLine="480" w:firstLineChars="200"/>
        <w:rPr>
          <w:rFonts w:ascii="宋体" w:hAnsi="宋体" w:cs="宋体"/>
          <w:sz w:val="24"/>
          <w:highlight w:val="none"/>
        </w:rPr>
      </w:pPr>
    </w:p>
    <w:p w14:paraId="5EFD42D9">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224C7BE1">
      <w:pPr>
        <w:spacing w:line="360" w:lineRule="auto"/>
        <w:rPr>
          <w:rFonts w:ascii="宋体" w:hAnsi="宋体" w:cs="宋体"/>
          <w:sz w:val="24"/>
          <w:highlight w:val="none"/>
        </w:rPr>
      </w:pPr>
      <w:r>
        <w:rPr>
          <w:rFonts w:hint="eastAsia" w:ascii="宋体" w:hAnsi="宋体" w:cs="宋体"/>
          <w:sz w:val="24"/>
          <w:highlight w:val="none"/>
        </w:rPr>
        <w:t>职务。</w:t>
      </w:r>
    </w:p>
    <w:p w14:paraId="168804CB">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0BDAB2D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183C6DD">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ECA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CF83005">
            <w:pPr>
              <w:spacing w:line="480" w:lineRule="exact"/>
              <w:rPr>
                <w:rFonts w:ascii="宋体" w:hAnsi="宋体" w:cs="宋体"/>
                <w:b/>
                <w:bCs/>
                <w:sz w:val="24"/>
                <w:highlight w:val="none"/>
              </w:rPr>
            </w:pPr>
          </w:p>
          <w:p w14:paraId="2BAD9738">
            <w:pPr>
              <w:spacing w:line="480" w:lineRule="exact"/>
              <w:rPr>
                <w:rFonts w:ascii="宋体" w:hAnsi="宋体" w:cs="宋体"/>
                <w:b/>
                <w:bCs/>
                <w:sz w:val="24"/>
                <w:highlight w:val="none"/>
              </w:rPr>
            </w:pPr>
          </w:p>
          <w:p w14:paraId="1746800B">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09240324">
            <w:pPr>
              <w:spacing w:line="480" w:lineRule="exact"/>
              <w:rPr>
                <w:rFonts w:ascii="宋体" w:hAnsi="宋体" w:cs="宋体"/>
                <w:sz w:val="24"/>
                <w:highlight w:val="none"/>
              </w:rPr>
            </w:pPr>
          </w:p>
          <w:p w14:paraId="27027247">
            <w:pPr>
              <w:spacing w:line="480" w:lineRule="exact"/>
              <w:rPr>
                <w:rFonts w:ascii="宋体" w:hAnsi="宋体" w:cs="宋体"/>
                <w:sz w:val="24"/>
                <w:highlight w:val="none"/>
              </w:rPr>
            </w:pPr>
          </w:p>
        </w:tc>
      </w:tr>
    </w:tbl>
    <w:p w14:paraId="4CDA7805">
      <w:pPr>
        <w:spacing w:line="360" w:lineRule="auto"/>
        <w:ind w:firstLine="960" w:firstLineChars="400"/>
        <w:rPr>
          <w:rFonts w:ascii="宋体" w:hAnsi="宋体" w:cs="宋体"/>
          <w:sz w:val="24"/>
          <w:highlight w:val="none"/>
        </w:rPr>
      </w:pPr>
    </w:p>
    <w:p w14:paraId="51F3E2F3">
      <w:pPr>
        <w:spacing w:line="360" w:lineRule="auto"/>
        <w:ind w:firstLine="3840" w:firstLineChars="1600"/>
        <w:rPr>
          <w:rFonts w:ascii="宋体" w:hAnsi="宋体" w:cs="宋体"/>
          <w:sz w:val="24"/>
          <w:highlight w:val="none"/>
        </w:rPr>
      </w:pPr>
    </w:p>
    <w:p w14:paraId="612620B0">
      <w:pPr>
        <w:spacing w:line="360" w:lineRule="auto"/>
        <w:ind w:firstLine="3840" w:firstLineChars="1600"/>
        <w:rPr>
          <w:rFonts w:ascii="宋体" w:hAnsi="宋体" w:cs="宋体"/>
          <w:sz w:val="24"/>
          <w:highlight w:val="none"/>
        </w:rPr>
      </w:pPr>
    </w:p>
    <w:p w14:paraId="21A8A1F7">
      <w:pPr>
        <w:spacing w:line="360" w:lineRule="auto"/>
        <w:ind w:firstLine="3840" w:firstLineChars="1600"/>
        <w:rPr>
          <w:rFonts w:ascii="宋体" w:hAnsi="宋体" w:cs="宋体"/>
          <w:sz w:val="24"/>
          <w:highlight w:val="none"/>
        </w:rPr>
      </w:pPr>
    </w:p>
    <w:p w14:paraId="3DC51754">
      <w:pPr>
        <w:spacing w:line="360" w:lineRule="auto"/>
        <w:jc w:val="center"/>
        <w:rPr>
          <w:rFonts w:ascii="宋体" w:hAnsi="宋体" w:cs="宋体"/>
          <w:sz w:val="24"/>
          <w:highlight w:val="none"/>
        </w:rPr>
      </w:pPr>
    </w:p>
    <w:p w14:paraId="4F2CBC4B">
      <w:pPr>
        <w:spacing w:line="360" w:lineRule="auto"/>
        <w:jc w:val="center"/>
        <w:rPr>
          <w:rFonts w:ascii="宋体" w:hAnsi="宋体" w:cs="宋体"/>
          <w:sz w:val="24"/>
          <w:highlight w:val="none"/>
        </w:rPr>
      </w:pPr>
    </w:p>
    <w:p w14:paraId="10C02E46">
      <w:pPr>
        <w:spacing w:line="360" w:lineRule="auto"/>
        <w:jc w:val="center"/>
        <w:rPr>
          <w:rFonts w:ascii="宋体" w:hAnsi="宋体" w:cs="宋体"/>
          <w:sz w:val="24"/>
          <w:highlight w:val="none"/>
        </w:rPr>
      </w:pPr>
    </w:p>
    <w:p w14:paraId="4DD0815B">
      <w:pPr>
        <w:spacing w:line="360" w:lineRule="auto"/>
        <w:ind w:firstLine="3840" w:firstLineChars="16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6498BE1A">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EBCB4A7">
      <w:pPr>
        <w:spacing w:line="360" w:lineRule="auto"/>
        <w:jc w:val="center"/>
        <w:rPr>
          <w:rFonts w:ascii="宋体" w:hAnsi="宋体" w:cs="宋体"/>
          <w:sz w:val="24"/>
          <w:highlight w:val="none"/>
        </w:rPr>
      </w:pPr>
    </w:p>
    <w:p w14:paraId="6A85F5FA">
      <w:pPr>
        <w:spacing w:line="360" w:lineRule="auto"/>
        <w:jc w:val="center"/>
        <w:rPr>
          <w:rFonts w:ascii="宋体" w:hAnsi="宋体" w:cs="宋体"/>
          <w:sz w:val="24"/>
          <w:highlight w:val="none"/>
        </w:rPr>
      </w:pPr>
    </w:p>
    <w:p w14:paraId="503EE9E7">
      <w:pPr>
        <w:pStyle w:val="2"/>
        <w:ind w:firstLine="240"/>
        <w:rPr>
          <w:rFonts w:ascii="宋体" w:hAnsi="宋体" w:cs="宋体"/>
          <w:sz w:val="24"/>
          <w:highlight w:val="none"/>
        </w:rPr>
      </w:pPr>
    </w:p>
    <w:p w14:paraId="062E9F63">
      <w:pPr>
        <w:pStyle w:val="2"/>
        <w:ind w:firstLine="240"/>
        <w:rPr>
          <w:rFonts w:ascii="宋体" w:hAnsi="宋体" w:cs="宋体"/>
          <w:sz w:val="24"/>
          <w:highlight w:val="none"/>
        </w:rPr>
      </w:pPr>
    </w:p>
    <w:p w14:paraId="472E58B8">
      <w:pPr>
        <w:pStyle w:val="2"/>
        <w:ind w:firstLine="240"/>
        <w:rPr>
          <w:rFonts w:ascii="宋体" w:hAnsi="宋体" w:cs="宋体"/>
          <w:sz w:val="24"/>
          <w:highlight w:val="none"/>
        </w:rPr>
      </w:pPr>
    </w:p>
    <w:p w14:paraId="7055CF33">
      <w:pPr>
        <w:pStyle w:val="2"/>
        <w:ind w:firstLine="240"/>
        <w:rPr>
          <w:rFonts w:ascii="宋体" w:hAnsi="宋体" w:cs="宋体"/>
          <w:sz w:val="24"/>
          <w:highlight w:val="none"/>
        </w:rPr>
      </w:pPr>
    </w:p>
    <w:p w14:paraId="55CD9E2C">
      <w:pPr>
        <w:pStyle w:val="2"/>
        <w:ind w:firstLine="240"/>
        <w:rPr>
          <w:rFonts w:ascii="宋体" w:hAnsi="宋体" w:cs="宋体"/>
          <w:sz w:val="24"/>
          <w:highlight w:val="none"/>
        </w:rPr>
      </w:pPr>
    </w:p>
    <w:p w14:paraId="566D69E1">
      <w:pPr>
        <w:pStyle w:val="2"/>
        <w:ind w:firstLine="240"/>
        <w:rPr>
          <w:rFonts w:ascii="宋体" w:hAnsi="宋体" w:cs="宋体"/>
          <w:sz w:val="24"/>
          <w:highlight w:val="none"/>
        </w:rPr>
      </w:pPr>
    </w:p>
    <w:p w14:paraId="302D9838">
      <w:pPr>
        <w:pStyle w:val="2"/>
        <w:ind w:firstLine="240"/>
        <w:rPr>
          <w:rFonts w:ascii="宋体" w:hAnsi="宋体" w:cs="宋体"/>
          <w:sz w:val="24"/>
          <w:highlight w:val="none"/>
        </w:rPr>
      </w:pPr>
    </w:p>
    <w:p w14:paraId="511AA02E">
      <w:pPr>
        <w:pStyle w:val="2"/>
        <w:ind w:firstLine="240"/>
        <w:rPr>
          <w:rFonts w:ascii="宋体" w:hAnsi="宋体" w:cs="宋体"/>
          <w:sz w:val="24"/>
          <w:highlight w:val="none"/>
        </w:rPr>
      </w:pPr>
    </w:p>
    <w:p w14:paraId="08FA12E2">
      <w:pPr>
        <w:pStyle w:val="2"/>
        <w:ind w:firstLine="240"/>
        <w:rPr>
          <w:rFonts w:ascii="宋体" w:hAnsi="宋体" w:cs="宋体"/>
          <w:sz w:val="24"/>
          <w:highlight w:val="none"/>
        </w:rPr>
      </w:pPr>
    </w:p>
    <w:p w14:paraId="58872190">
      <w:pPr>
        <w:spacing w:line="360" w:lineRule="auto"/>
        <w:jc w:val="center"/>
        <w:rPr>
          <w:rFonts w:ascii="宋体" w:hAnsi="宋体" w:cs="宋体"/>
          <w:sz w:val="24"/>
          <w:highlight w:val="none"/>
        </w:rPr>
      </w:pPr>
    </w:p>
    <w:p w14:paraId="59D0270C">
      <w:pPr>
        <w:spacing w:line="360" w:lineRule="auto"/>
        <w:jc w:val="center"/>
        <w:rPr>
          <w:rFonts w:ascii="宋体" w:hAnsi="宋体" w:cs="宋体"/>
          <w:sz w:val="24"/>
          <w:highlight w:val="none"/>
        </w:rPr>
      </w:pPr>
    </w:p>
    <w:p w14:paraId="54A39557">
      <w:pPr>
        <w:spacing w:line="360" w:lineRule="auto"/>
        <w:jc w:val="left"/>
        <w:rPr>
          <w:rFonts w:ascii="宋体" w:hAnsi="宋体" w:cs="宋体"/>
          <w:sz w:val="24"/>
          <w:highlight w:val="none"/>
        </w:rPr>
      </w:pPr>
      <w:r>
        <w:rPr>
          <w:rFonts w:hint="eastAsia" w:ascii="宋体" w:hAnsi="宋体" w:cs="宋体"/>
          <w:sz w:val="24"/>
          <w:highlight w:val="none"/>
        </w:rPr>
        <w:t>格式2-2</w:t>
      </w:r>
    </w:p>
    <w:p w14:paraId="07C71AA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9990B75">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59E7AF57">
      <w:pPr>
        <w:spacing w:line="360" w:lineRule="auto"/>
        <w:ind w:firstLine="480" w:firstLineChars="200"/>
        <w:rPr>
          <w:rFonts w:ascii="宋体" w:hAnsi="宋体" w:cs="宋体"/>
          <w:sz w:val="24"/>
          <w:highlight w:val="none"/>
        </w:rPr>
      </w:pPr>
    </w:p>
    <w:p w14:paraId="53DE8646">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432EC80F">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8FC3750">
      <w:pPr>
        <w:spacing w:line="360" w:lineRule="auto"/>
        <w:rPr>
          <w:rFonts w:ascii="宋体" w:hAnsi="宋体" w:cs="宋体"/>
          <w:sz w:val="24"/>
          <w:highlight w:val="none"/>
        </w:rPr>
      </w:pPr>
    </w:p>
    <w:p w14:paraId="328F68A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签字</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w:t>
      </w:r>
    </w:p>
    <w:p w14:paraId="414ED67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0916494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被委托人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签字</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w:t>
      </w:r>
    </w:p>
    <w:p w14:paraId="686FCC0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签章</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w:t>
      </w:r>
    </w:p>
    <w:p w14:paraId="57B35629">
      <w:pPr>
        <w:spacing w:line="360" w:lineRule="auto"/>
        <w:ind w:firstLine="480" w:firstLineChars="200"/>
        <w:rPr>
          <w:rFonts w:ascii="宋体" w:hAnsi="宋体" w:cs="宋体"/>
          <w:sz w:val="24"/>
          <w:highlight w:val="none"/>
        </w:rPr>
      </w:pP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204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69B2219">
            <w:pPr>
              <w:spacing w:line="480" w:lineRule="exact"/>
              <w:rPr>
                <w:rFonts w:ascii="宋体" w:hAnsi="宋体" w:cs="宋体"/>
                <w:b/>
                <w:bCs/>
                <w:sz w:val="24"/>
                <w:highlight w:val="none"/>
              </w:rPr>
            </w:pPr>
          </w:p>
          <w:p w14:paraId="58D7D4CC">
            <w:pPr>
              <w:spacing w:line="480" w:lineRule="exact"/>
              <w:rPr>
                <w:rFonts w:ascii="宋体" w:hAnsi="宋体" w:cs="宋体"/>
                <w:b/>
                <w:bCs/>
                <w:sz w:val="24"/>
                <w:highlight w:val="none"/>
              </w:rPr>
            </w:pPr>
          </w:p>
          <w:p w14:paraId="70777F1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64D4FC7C">
      <w:pPr>
        <w:spacing w:line="360" w:lineRule="auto"/>
        <w:ind w:firstLine="480" w:firstLineChars="200"/>
        <w:rPr>
          <w:rFonts w:ascii="宋体" w:hAnsi="宋体" w:cs="宋体"/>
          <w:sz w:val="24"/>
          <w:highlight w:val="none"/>
        </w:rPr>
      </w:pPr>
    </w:p>
    <w:p w14:paraId="17137674">
      <w:pPr>
        <w:spacing w:line="360" w:lineRule="auto"/>
        <w:ind w:firstLine="480" w:firstLineChars="200"/>
        <w:rPr>
          <w:rFonts w:ascii="宋体" w:hAnsi="宋体" w:cs="宋体"/>
          <w:sz w:val="24"/>
          <w:highlight w:val="none"/>
        </w:rPr>
      </w:pPr>
    </w:p>
    <w:p w14:paraId="3722F607">
      <w:pPr>
        <w:spacing w:line="360" w:lineRule="auto"/>
        <w:ind w:firstLine="480" w:firstLineChars="200"/>
        <w:rPr>
          <w:rFonts w:ascii="宋体" w:hAnsi="宋体" w:cs="宋体"/>
          <w:sz w:val="24"/>
          <w:highlight w:val="none"/>
        </w:rPr>
      </w:pPr>
    </w:p>
    <w:p w14:paraId="3B619F8A">
      <w:pPr>
        <w:spacing w:line="360" w:lineRule="auto"/>
        <w:ind w:firstLine="4920" w:firstLineChars="2050"/>
        <w:rPr>
          <w:rFonts w:ascii="宋体" w:hAnsi="宋体" w:cs="宋体"/>
          <w:sz w:val="24"/>
          <w:highlight w:val="none"/>
        </w:rPr>
      </w:pPr>
    </w:p>
    <w:p w14:paraId="341C4642">
      <w:pPr>
        <w:spacing w:line="360" w:lineRule="auto"/>
        <w:jc w:val="center"/>
        <w:rPr>
          <w:rFonts w:ascii="宋体" w:hAnsi="宋体" w:cs="宋体"/>
          <w:sz w:val="24"/>
          <w:highlight w:val="none"/>
        </w:rPr>
      </w:pPr>
    </w:p>
    <w:p w14:paraId="099FE721">
      <w:pPr>
        <w:spacing w:line="360" w:lineRule="auto"/>
        <w:jc w:val="center"/>
        <w:rPr>
          <w:rFonts w:hint="eastAsia" w:ascii="宋体" w:hAnsi="宋体" w:cs="宋体"/>
          <w:sz w:val="24"/>
          <w:highlight w:val="none"/>
          <w:lang w:eastAsia="zh-CN"/>
        </w:rPr>
      </w:pPr>
    </w:p>
    <w:p w14:paraId="1A3A018D">
      <w:pPr>
        <w:spacing w:line="360" w:lineRule="auto"/>
        <w:jc w:val="center"/>
        <w:rPr>
          <w:rFonts w:hint="eastAsia" w:ascii="宋体" w:hAnsi="宋体" w:cs="宋体"/>
          <w:sz w:val="24"/>
          <w:highlight w:val="none"/>
          <w:lang w:eastAsia="zh-CN"/>
        </w:rPr>
      </w:pPr>
    </w:p>
    <w:p w14:paraId="1F4334F5">
      <w:pPr>
        <w:spacing w:line="360" w:lineRule="auto"/>
        <w:jc w:val="center"/>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6119711B">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8D0940E">
      <w:pPr>
        <w:spacing w:line="360" w:lineRule="auto"/>
        <w:jc w:val="center"/>
        <w:rPr>
          <w:rFonts w:ascii="宋体" w:hAnsi="宋体" w:cs="宋体"/>
          <w:sz w:val="24"/>
          <w:highlight w:val="none"/>
        </w:rPr>
      </w:pPr>
    </w:p>
    <w:p w14:paraId="1339B6B9">
      <w:pPr>
        <w:pStyle w:val="2"/>
        <w:ind w:firstLine="240"/>
        <w:rPr>
          <w:rFonts w:ascii="宋体" w:hAnsi="宋体" w:cs="宋体"/>
          <w:sz w:val="24"/>
          <w:highlight w:val="none"/>
        </w:rPr>
      </w:pPr>
    </w:p>
    <w:p w14:paraId="0C05CAD2">
      <w:pPr>
        <w:pStyle w:val="2"/>
        <w:ind w:firstLine="240"/>
        <w:rPr>
          <w:rFonts w:ascii="宋体" w:hAnsi="宋体" w:cs="宋体"/>
          <w:sz w:val="24"/>
          <w:highlight w:val="none"/>
        </w:rPr>
      </w:pPr>
    </w:p>
    <w:p w14:paraId="384453CB">
      <w:pPr>
        <w:rPr>
          <w:rFonts w:hint="eastAsia" w:ascii="宋体" w:hAnsi="宋体" w:cs="宋体"/>
          <w:sz w:val="24"/>
          <w:highlight w:val="none"/>
        </w:rPr>
      </w:pPr>
      <w:r>
        <w:rPr>
          <w:rFonts w:hint="eastAsia" w:ascii="宋体" w:hAnsi="宋体" w:cs="宋体"/>
          <w:sz w:val="24"/>
          <w:highlight w:val="none"/>
        </w:rPr>
        <w:br w:type="page"/>
      </w:r>
    </w:p>
    <w:p w14:paraId="47ACF502">
      <w:pPr>
        <w:spacing w:line="360" w:lineRule="auto"/>
        <w:jc w:val="left"/>
        <w:rPr>
          <w:rFonts w:ascii="宋体" w:hAnsi="宋体" w:cs="宋体"/>
          <w:sz w:val="24"/>
          <w:highlight w:val="none"/>
        </w:rPr>
      </w:pPr>
      <w:r>
        <w:rPr>
          <w:rFonts w:hint="eastAsia" w:ascii="宋体" w:hAnsi="宋体" w:cs="宋体"/>
          <w:sz w:val="24"/>
          <w:highlight w:val="none"/>
        </w:rPr>
        <w:t>格式2-3</w:t>
      </w:r>
    </w:p>
    <w:p w14:paraId="3A1909F3">
      <w:pPr>
        <w:pStyle w:val="2"/>
        <w:ind w:firstLine="240"/>
        <w:rPr>
          <w:rFonts w:ascii="宋体" w:hAnsi="宋体" w:cs="宋体"/>
          <w:sz w:val="24"/>
          <w:highlight w:val="none"/>
        </w:rPr>
      </w:pPr>
      <w:r>
        <w:rPr>
          <w:rFonts w:hint="eastAsia" w:ascii="宋体" w:hAnsi="宋体" w:cs="宋体"/>
          <w:sz w:val="24"/>
          <w:highlight w:val="none"/>
        </w:rPr>
        <w:t>供应商资格其他资料</w:t>
      </w:r>
    </w:p>
    <w:p w14:paraId="5E72C345">
      <w:pPr>
        <w:rPr>
          <w:rFonts w:hint="eastAsia" w:ascii="宋体" w:hAnsi="宋体" w:cs="宋体"/>
          <w:sz w:val="24"/>
          <w:highlight w:val="none"/>
        </w:rPr>
      </w:pPr>
      <w:r>
        <w:rPr>
          <w:rFonts w:hint="eastAsia" w:ascii="宋体" w:hAnsi="宋体" w:cs="宋体"/>
          <w:sz w:val="24"/>
          <w:highlight w:val="none"/>
        </w:rPr>
        <w:br w:type="page"/>
      </w:r>
    </w:p>
    <w:p w14:paraId="55509B5B">
      <w:pPr>
        <w:spacing w:line="360" w:lineRule="auto"/>
        <w:jc w:val="left"/>
        <w:rPr>
          <w:rFonts w:ascii="宋体" w:hAnsi="宋体" w:cs="宋体"/>
          <w:sz w:val="24"/>
          <w:highlight w:val="none"/>
        </w:rPr>
      </w:pPr>
      <w:r>
        <w:rPr>
          <w:rFonts w:hint="eastAsia" w:ascii="宋体" w:hAnsi="宋体" w:cs="宋体"/>
          <w:sz w:val="24"/>
          <w:highlight w:val="none"/>
          <w:lang w:val="en-US" w:eastAsia="zh-CN"/>
        </w:rPr>
        <w:t>格</w:t>
      </w:r>
      <w:r>
        <w:rPr>
          <w:rFonts w:hint="eastAsia" w:ascii="宋体" w:hAnsi="宋体" w:cs="宋体"/>
          <w:sz w:val="24"/>
          <w:highlight w:val="none"/>
        </w:rPr>
        <w:t>式3</w:t>
      </w:r>
    </w:p>
    <w:p w14:paraId="652678E8">
      <w:pPr>
        <w:spacing w:line="560" w:lineRule="exact"/>
        <w:jc w:val="center"/>
        <w:rPr>
          <w:rFonts w:ascii="宋体" w:hAnsi="宋体" w:cs="宋体"/>
          <w:sz w:val="24"/>
          <w:highlight w:val="none"/>
        </w:rPr>
      </w:pPr>
      <w:r>
        <w:rPr>
          <w:rFonts w:hint="eastAsia" w:ascii="宋体" w:hAnsi="宋体" w:cs="宋体"/>
          <w:sz w:val="24"/>
          <w:highlight w:val="none"/>
        </w:rPr>
        <w:t>投标函</w:t>
      </w:r>
    </w:p>
    <w:p w14:paraId="45F050BA">
      <w:pPr>
        <w:pStyle w:val="28"/>
        <w:shd w:val="clear" w:color="auto" w:fill="FFFFFF"/>
        <w:adjustRightInd w:val="0"/>
        <w:snapToGrid w:val="0"/>
        <w:spacing w:before="0" w:beforeAutospacing="0" w:after="0" w:afterAutospacing="0" w:line="360" w:lineRule="auto"/>
        <w:rPr>
          <w:rFonts w:hint="eastAsia" w:eastAsia="宋体" w:cs="宋体"/>
          <w:szCs w:val="24"/>
          <w:highlight w:val="none"/>
          <w:lang w:eastAsia="zh-CN"/>
        </w:rPr>
      </w:pPr>
      <w:r>
        <w:rPr>
          <w:rFonts w:hint="eastAsia" w:cs="宋体"/>
          <w:szCs w:val="24"/>
          <w:highlight w:val="none"/>
        </w:rPr>
        <w:t>致：周口市公共资源交易中心</w:t>
      </w:r>
      <w:r>
        <w:rPr>
          <w:rFonts w:hint="eastAsia" w:cs="宋体"/>
          <w:szCs w:val="24"/>
          <w:highlight w:val="none"/>
          <w:lang w:eastAsia="zh-CN"/>
        </w:rPr>
        <w:t>（</w:t>
      </w:r>
      <w:r>
        <w:rPr>
          <w:rFonts w:hint="eastAsia" w:cs="宋体"/>
          <w:szCs w:val="24"/>
          <w:highlight w:val="none"/>
        </w:rPr>
        <w:t>政府采购中心</w:t>
      </w:r>
      <w:r>
        <w:rPr>
          <w:rFonts w:hint="eastAsia" w:cs="宋体"/>
          <w:szCs w:val="24"/>
          <w:highlight w:val="none"/>
          <w:lang w:eastAsia="zh-CN"/>
        </w:rPr>
        <w:t>）</w:t>
      </w:r>
    </w:p>
    <w:p w14:paraId="0D4D6FDD">
      <w:pPr>
        <w:rPr>
          <w:rFonts w:ascii="宋体" w:hAnsi="宋体" w:cs="宋体"/>
          <w:kern w:val="0"/>
          <w:sz w:val="24"/>
          <w:highlight w:val="none"/>
        </w:rPr>
      </w:pPr>
    </w:p>
    <w:p w14:paraId="3782E408">
      <w:pPr>
        <w:pStyle w:val="57"/>
        <w:ind w:firstLine="600" w:firstLineChars="250"/>
        <w:rPr>
          <w:rFonts w:ascii="宋体" w:hAnsi="宋体"/>
          <w:sz w:val="24"/>
          <w:szCs w:val="24"/>
          <w:highlight w:val="none"/>
        </w:rPr>
      </w:pPr>
      <w:r>
        <w:rPr>
          <w:rFonts w:hint="eastAsia" w:ascii="宋体" w:hAnsi="宋体"/>
          <w:sz w:val="24"/>
          <w:szCs w:val="24"/>
          <w:highlight w:val="none"/>
        </w:rPr>
        <w:t>根据贵方              项目的竞争性磋商邀请（项目编号：          ），委托代理人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DFE3A6A">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89EF03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2E7F309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121A8758">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6084FC08">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280A9854">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1D2E9657">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2035CB9B">
      <w:pPr>
        <w:ind w:firstLine="480" w:firstLineChars="200"/>
        <w:rPr>
          <w:rFonts w:ascii="宋体" w:hAnsi="宋体" w:cs="宋体"/>
          <w:sz w:val="24"/>
          <w:highlight w:val="none"/>
        </w:rPr>
      </w:pPr>
      <w:r>
        <w:rPr>
          <w:rFonts w:hint="eastAsia" w:ascii="宋体" w:hAnsi="宋体" w:cs="宋体"/>
          <w:sz w:val="24"/>
          <w:highlight w:val="none"/>
        </w:rPr>
        <w:t>地 址：                  邮 编：</w:t>
      </w:r>
    </w:p>
    <w:p w14:paraId="31D18522">
      <w:pPr>
        <w:ind w:firstLine="480" w:firstLineChars="200"/>
        <w:rPr>
          <w:rFonts w:ascii="宋体" w:hAnsi="宋体" w:cs="宋体"/>
          <w:sz w:val="24"/>
          <w:highlight w:val="none"/>
        </w:rPr>
      </w:pPr>
      <w:r>
        <w:rPr>
          <w:rFonts w:hint="eastAsia" w:ascii="宋体" w:hAnsi="宋体" w:cs="宋体"/>
          <w:sz w:val="24"/>
          <w:highlight w:val="none"/>
        </w:rPr>
        <w:t>电 话：                  传 真：</w:t>
      </w:r>
    </w:p>
    <w:p w14:paraId="1318F245">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1B5BC175">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28B54182">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41AA03E2">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F26407F">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1F5CB18C">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02A41737">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AD296D8">
      <w:pPr>
        <w:spacing w:line="360" w:lineRule="auto"/>
        <w:jc w:val="left"/>
        <w:rPr>
          <w:rFonts w:ascii="宋体" w:hAnsi="宋体" w:cs="宋体"/>
          <w:sz w:val="24"/>
          <w:highlight w:val="none"/>
        </w:rPr>
      </w:pPr>
    </w:p>
    <w:p w14:paraId="330C8E56">
      <w:pPr>
        <w:spacing w:line="360" w:lineRule="auto"/>
        <w:jc w:val="left"/>
        <w:rPr>
          <w:rFonts w:ascii="宋体" w:hAnsi="宋体" w:cs="宋体"/>
          <w:sz w:val="24"/>
          <w:highlight w:val="none"/>
        </w:rPr>
      </w:pPr>
    </w:p>
    <w:p w14:paraId="4F0D177C">
      <w:pPr>
        <w:spacing w:line="360" w:lineRule="auto"/>
        <w:jc w:val="left"/>
        <w:rPr>
          <w:rFonts w:ascii="宋体" w:hAnsi="宋体" w:cs="宋体"/>
          <w:sz w:val="24"/>
          <w:highlight w:val="none"/>
        </w:rPr>
      </w:pPr>
    </w:p>
    <w:p w14:paraId="4E9E43DC">
      <w:pPr>
        <w:spacing w:line="360" w:lineRule="auto"/>
        <w:ind w:firstLine="3360" w:firstLineChars="1400"/>
        <w:jc w:val="left"/>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7E20901B">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29F4745D">
      <w:pPr>
        <w:pStyle w:val="2"/>
        <w:rPr>
          <w:rFonts w:hint="eastAsia"/>
          <w:highlight w:val="none"/>
        </w:rPr>
      </w:pPr>
    </w:p>
    <w:p w14:paraId="15F0081E">
      <w:pPr>
        <w:rPr>
          <w:rFonts w:hint="eastAsia" w:ascii="宋体" w:hAnsi="宋体" w:cs="宋体"/>
          <w:sz w:val="24"/>
          <w:highlight w:val="none"/>
        </w:rPr>
      </w:pPr>
      <w:r>
        <w:rPr>
          <w:rFonts w:hint="eastAsia" w:ascii="宋体" w:hAnsi="宋体" w:cs="宋体"/>
          <w:sz w:val="24"/>
          <w:highlight w:val="none"/>
        </w:rPr>
        <w:br w:type="page"/>
      </w:r>
    </w:p>
    <w:p w14:paraId="2D4E4083">
      <w:pPr>
        <w:spacing w:line="360" w:lineRule="auto"/>
        <w:jc w:val="left"/>
        <w:rPr>
          <w:rFonts w:ascii="宋体" w:hAnsi="宋体" w:cs="宋体"/>
          <w:sz w:val="24"/>
          <w:highlight w:val="none"/>
        </w:rPr>
      </w:pPr>
      <w:r>
        <w:rPr>
          <w:rFonts w:hint="eastAsia" w:ascii="宋体" w:hAnsi="宋体" w:cs="宋体"/>
          <w:sz w:val="24"/>
          <w:highlight w:val="none"/>
        </w:rPr>
        <w:t>格式4</w:t>
      </w:r>
    </w:p>
    <w:p w14:paraId="511484C2">
      <w:pPr>
        <w:pStyle w:val="7"/>
        <w:jc w:val="center"/>
        <w:rPr>
          <w:rFonts w:ascii="宋体" w:hAnsi="宋体" w:cs="宋体"/>
          <w:b w:val="0"/>
          <w:sz w:val="24"/>
          <w:szCs w:val="24"/>
          <w:highlight w:val="none"/>
        </w:rPr>
      </w:pPr>
      <w:bookmarkStart w:id="37" w:name="_Toc197934561"/>
      <w:bookmarkStart w:id="38" w:name="_Toc495414231"/>
      <w:r>
        <w:rPr>
          <w:rFonts w:hint="eastAsia" w:ascii="宋体" w:hAnsi="宋体" w:cs="宋体"/>
          <w:b w:val="0"/>
          <w:sz w:val="24"/>
          <w:szCs w:val="24"/>
          <w:highlight w:val="none"/>
        </w:rPr>
        <w:t>一．报价一览表</w:t>
      </w:r>
      <w:bookmarkEnd w:id="37"/>
      <w:bookmarkEnd w:id="38"/>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8DC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AB00D25">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36FCF02A">
            <w:pPr>
              <w:spacing w:line="360" w:lineRule="exact"/>
              <w:jc w:val="center"/>
              <w:rPr>
                <w:rFonts w:ascii="宋体" w:hAnsi="宋体" w:cs="宋体"/>
                <w:sz w:val="24"/>
                <w:highlight w:val="none"/>
              </w:rPr>
            </w:pPr>
          </w:p>
        </w:tc>
      </w:tr>
      <w:tr w14:paraId="279D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1CE9F30">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0CC50409">
            <w:pPr>
              <w:spacing w:line="360" w:lineRule="auto"/>
              <w:rPr>
                <w:rFonts w:ascii="宋体" w:hAnsi="宋体" w:cs="宋体"/>
                <w:sz w:val="24"/>
                <w:highlight w:val="none"/>
              </w:rPr>
            </w:pPr>
          </w:p>
        </w:tc>
      </w:tr>
      <w:tr w14:paraId="693A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40637F8">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5CB1F359">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3A143F59">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31A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30BD948">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C1FD21">
            <w:pPr>
              <w:spacing w:line="360" w:lineRule="auto"/>
              <w:jc w:val="left"/>
              <w:rPr>
                <w:rFonts w:ascii="宋体" w:hAnsi="宋体" w:cs="宋体"/>
                <w:sz w:val="24"/>
                <w:highlight w:val="none"/>
              </w:rPr>
            </w:pPr>
          </w:p>
        </w:tc>
      </w:tr>
    </w:tbl>
    <w:p w14:paraId="33A45AEA">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4EFE2741">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7E0C1CD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78ADA18B">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15417104">
      <w:pPr>
        <w:spacing w:line="360" w:lineRule="auto"/>
        <w:jc w:val="left"/>
        <w:rPr>
          <w:rFonts w:ascii="宋体" w:hAnsi="宋体" w:cs="宋体"/>
          <w:sz w:val="24"/>
          <w:highlight w:val="none"/>
        </w:rPr>
      </w:pPr>
      <w:bookmarkStart w:id="39" w:name="_Toc495414234"/>
      <w:bookmarkStart w:id="40" w:name="_Toc220232409"/>
    </w:p>
    <w:p w14:paraId="3FFBD751">
      <w:pPr>
        <w:pStyle w:val="2"/>
        <w:ind w:firstLine="210"/>
        <w:rPr>
          <w:highlight w:val="none"/>
        </w:rPr>
      </w:pPr>
    </w:p>
    <w:p w14:paraId="3096BC29">
      <w:pPr>
        <w:rPr>
          <w:rFonts w:hint="eastAsia" w:ascii="宋体" w:hAnsi="宋体" w:cs="宋体"/>
          <w:sz w:val="24"/>
          <w:highlight w:val="none"/>
        </w:rPr>
      </w:pPr>
      <w:r>
        <w:rPr>
          <w:rFonts w:hint="eastAsia" w:ascii="宋体" w:hAnsi="宋体" w:cs="宋体"/>
          <w:sz w:val="24"/>
          <w:highlight w:val="none"/>
        </w:rPr>
        <w:br w:type="page"/>
      </w:r>
    </w:p>
    <w:p w14:paraId="6E34988C">
      <w:pPr>
        <w:spacing w:line="360" w:lineRule="auto"/>
        <w:jc w:val="left"/>
        <w:rPr>
          <w:rFonts w:ascii="宋体" w:hAnsi="宋体" w:cs="宋体"/>
          <w:sz w:val="24"/>
          <w:highlight w:val="none"/>
        </w:rPr>
      </w:pPr>
      <w:r>
        <w:rPr>
          <w:rFonts w:hint="eastAsia" w:ascii="宋体" w:hAnsi="宋体" w:cs="宋体"/>
          <w:sz w:val="24"/>
          <w:highlight w:val="none"/>
        </w:rPr>
        <w:t>格式5</w:t>
      </w:r>
    </w:p>
    <w:bookmarkEnd w:id="39"/>
    <w:bookmarkEnd w:id="40"/>
    <w:p w14:paraId="3D95F971">
      <w:pPr>
        <w:pStyle w:val="13"/>
        <w:rPr>
          <w:b/>
          <w:sz w:val="20"/>
          <w:highlight w:val="none"/>
        </w:rPr>
      </w:pPr>
    </w:p>
    <w:p w14:paraId="43C664EC">
      <w:pPr>
        <w:pStyle w:val="13"/>
        <w:rPr>
          <w:b/>
          <w:sz w:val="20"/>
          <w:highlight w:val="none"/>
        </w:rPr>
      </w:pPr>
    </w:p>
    <w:p w14:paraId="099AD1F2">
      <w:pPr>
        <w:spacing w:before="185"/>
        <w:ind w:left="592" w:right="985"/>
        <w:jc w:val="center"/>
        <w:rPr>
          <w:b/>
          <w:sz w:val="44"/>
          <w:highlight w:val="none"/>
        </w:rPr>
      </w:pPr>
      <w:r>
        <w:rPr>
          <w:rFonts w:hint="eastAsia"/>
          <w:b/>
          <w:sz w:val="44"/>
          <w:highlight w:val="none"/>
        </w:rPr>
        <w:t>施工图预算书</w:t>
      </w:r>
    </w:p>
    <w:p w14:paraId="62C1C2E1">
      <w:pPr>
        <w:pStyle w:val="13"/>
        <w:spacing w:before="4"/>
        <w:rPr>
          <w:b/>
          <w:sz w:val="47"/>
          <w:highlight w:val="none"/>
        </w:rPr>
      </w:pPr>
    </w:p>
    <w:p w14:paraId="01361863">
      <w:pPr>
        <w:ind w:left="592" w:right="987"/>
        <w:jc w:val="center"/>
        <w:rPr>
          <w:b/>
          <w:sz w:val="30"/>
          <w:highlight w:val="none"/>
        </w:rPr>
      </w:pPr>
      <w:r>
        <w:rPr>
          <w:rFonts w:hint="eastAsia"/>
          <w:b/>
          <w:sz w:val="30"/>
          <w:highlight w:val="none"/>
        </w:rPr>
        <w:t>（其格式按定额管理部门的规定）</w:t>
      </w:r>
    </w:p>
    <w:p w14:paraId="0E08E078">
      <w:pPr>
        <w:pStyle w:val="19"/>
        <w:spacing w:line="360" w:lineRule="auto"/>
        <w:ind w:left="5250" w:firstLine="240" w:firstLineChars="1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2409698C">
      <w:pPr>
        <w:pStyle w:val="2"/>
        <w:ind w:firstLine="210"/>
        <w:rPr>
          <w:highlight w:val="none"/>
        </w:rPr>
      </w:pPr>
    </w:p>
    <w:p w14:paraId="5D5CBC4B">
      <w:pPr>
        <w:spacing w:line="360" w:lineRule="auto"/>
        <w:jc w:val="center"/>
        <w:rPr>
          <w:rFonts w:ascii="宋体" w:hAnsi="宋体" w:cs="宋体"/>
          <w:b/>
          <w:sz w:val="24"/>
          <w:highlight w:val="none"/>
        </w:rPr>
      </w:pPr>
    </w:p>
    <w:p w14:paraId="1BB9612A">
      <w:pPr>
        <w:pStyle w:val="2"/>
        <w:ind w:firstLine="210"/>
        <w:rPr>
          <w:highlight w:val="none"/>
        </w:rPr>
      </w:pPr>
    </w:p>
    <w:p w14:paraId="661CF8A6">
      <w:pPr>
        <w:pStyle w:val="2"/>
        <w:ind w:firstLine="210"/>
        <w:rPr>
          <w:highlight w:val="none"/>
        </w:rPr>
      </w:pPr>
    </w:p>
    <w:p w14:paraId="1D2FE33B">
      <w:pPr>
        <w:pStyle w:val="2"/>
        <w:ind w:firstLine="210"/>
        <w:rPr>
          <w:highlight w:val="none"/>
        </w:rPr>
      </w:pPr>
    </w:p>
    <w:p w14:paraId="46D62F3E">
      <w:pPr>
        <w:pStyle w:val="2"/>
        <w:ind w:firstLine="210"/>
        <w:rPr>
          <w:highlight w:val="none"/>
        </w:rPr>
      </w:pPr>
    </w:p>
    <w:p w14:paraId="007AA341">
      <w:pPr>
        <w:pStyle w:val="2"/>
        <w:ind w:firstLine="210"/>
        <w:rPr>
          <w:highlight w:val="none"/>
        </w:rPr>
      </w:pPr>
    </w:p>
    <w:p w14:paraId="1CFC97C2">
      <w:pPr>
        <w:pStyle w:val="2"/>
        <w:ind w:firstLine="210"/>
        <w:rPr>
          <w:highlight w:val="none"/>
        </w:rPr>
      </w:pPr>
    </w:p>
    <w:p w14:paraId="58F7DCB1">
      <w:pPr>
        <w:pStyle w:val="2"/>
        <w:ind w:firstLine="210"/>
        <w:rPr>
          <w:highlight w:val="none"/>
        </w:rPr>
      </w:pPr>
    </w:p>
    <w:p w14:paraId="78B0BCF4">
      <w:pPr>
        <w:pStyle w:val="2"/>
        <w:ind w:firstLine="210"/>
        <w:rPr>
          <w:highlight w:val="none"/>
        </w:rPr>
      </w:pPr>
    </w:p>
    <w:p w14:paraId="46DAA1DA">
      <w:pPr>
        <w:pStyle w:val="2"/>
        <w:ind w:firstLine="210"/>
        <w:rPr>
          <w:highlight w:val="none"/>
        </w:rPr>
      </w:pPr>
    </w:p>
    <w:p w14:paraId="6BABD266">
      <w:pPr>
        <w:pStyle w:val="2"/>
        <w:ind w:firstLine="210"/>
        <w:rPr>
          <w:highlight w:val="none"/>
        </w:rPr>
      </w:pPr>
    </w:p>
    <w:p w14:paraId="340A4A7A">
      <w:pPr>
        <w:pStyle w:val="2"/>
        <w:ind w:firstLine="210"/>
        <w:rPr>
          <w:highlight w:val="none"/>
        </w:rPr>
      </w:pPr>
    </w:p>
    <w:p w14:paraId="4A1FCE1D">
      <w:pPr>
        <w:pStyle w:val="2"/>
        <w:ind w:firstLine="210"/>
        <w:rPr>
          <w:highlight w:val="none"/>
        </w:rPr>
      </w:pPr>
    </w:p>
    <w:p w14:paraId="7B59E1F9">
      <w:pPr>
        <w:pStyle w:val="2"/>
        <w:ind w:firstLine="210"/>
        <w:rPr>
          <w:highlight w:val="none"/>
        </w:rPr>
      </w:pPr>
    </w:p>
    <w:p w14:paraId="38DF2AED">
      <w:pPr>
        <w:pStyle w:val="2"/>
        <w:ind w:firstLine="210"/>
        <w:rPr>
          <w:highlight w:val="none"/>
        </w:rPr>
      </w:pPr>
    </w:p>
    <w:p w14:paraId="3064450E">
      <w:pPr>
        <w:pStyle w:val="2"/>
        <w:ind w:firstLine="210"/>
        <w:rPr>
          <w:highlight w:val="none"/>
        </w:rPr>
      </w:pPr>
    </w:p>
    <w:p w14:paraId="6DB2F3ED">
      <w:pPr>
        <w:pStyle w:val="2"/>
        <w:ind w:firstLine="210"/>
        <w:rPr>
          <w:highlight w:val="none"/>
        </w:rPr>
      </w:pPr>
    </w:p>
    <w:p w14:paraId="241C529B">
      <w:pPr>
        <w:pStyle w:val="2"/>
        <w:ind w:firstLine="210"/>
        <w:rPr>
          <w:highlight w:val="none"/>
        </w:rPr>
      </w:pPr>
    </w:p>
    <w:p w14:paraId="00A268F1">
      <w:pPr>
        <w:pStyle w:val="2"/>
        <w:ind w:firstLine="210"/>
        <w:rPr>
          <w:highlight w:val="none"/>
        </w:rPr>
      </w:pPr>
    </w:p>
    <w:p w14:paraId="1DDA7E93">
      <w:pPr>
        <w:pStyle w:val="2"/>
        <w:ind w:firstLine="210"/>
        <w:rPr>
          <w:highlight w:val="none"/>
        </w:rPr>
      </w:pPr>
    </w:p>
    <w:p w14:paraId="669A21A6">
      <w:pPr>
        <w:pStyle w:val="2"/>
        <w:ind w:firstLine="210"/>
        <w:rPr>
          <w:highlight w:val="none"/>
        </w:rPr>
      </w:pPr>
    </w:p>
    <w:p w14:paraId="36093B71">
      <w:pPr>
        <w:pStyle w:val="2"/>
        <w:ind w:firstLine="210"/>
        <w:rPr>
          <w:highlight w:val="none"/>
        </w:rPr>
      </w:pPr>
    </w:p>
    <w:p w14:paraId="716186A2">
      <w:pPr>
        <w:pStyle w:val="2"/>
        <w:ind w:firstLine="210"/>
        <w:rPr>
          <w:highlight w:val="none"/>
        </w:rPr>
      </w:pPr>
    </w:p>
    <w:p w14:paraId="7B53E662">
      <w:pPr>
        <w:pStyle w:val="2"/>
        <w:ind w:firstLine="210"/>
        <w:rPr>
          <w:highlight w:val="none"/>
        </w:rPr>
      </w:pPr>
    </w:p>
    <w:p w14:paraId="46420922">
      <w:pPr>
        <w:pStyle w:val="2"/>
        <w:ind w:firstLine="210"/>
        <w:rPr>
          <w:highlight w:val="none"/>
        </w:rPr>
      </w:pPr>
    </w:p>
    <w:p w14:paraId="00ECF40F">
      <w:pPr>
        <w:pStyle w:val="2"/>
        <w:ind w:firstLine="210"/>
        <w:rPr>
          <w:highlight w:val="none"/>
        </w:rPr>
      </w:pPr>
    </w:p>
    <w:p w14:paraId="22A3CB54">
      <w:pPr>
        <w:spacing w:line="360" w:lineRule="auto"/>
        <w:jc w:val="center"/>
        <w:rPr>
          <w:rFonts w:ascii="宋体" w:hAnsi="宋体" w:cs="宋体"/>
          <w:b/>
          <w:sz w:val="24"/>
          <w:highlight w:val="none"/>
        </w:rPr>
      </w:pPr>
    </w:p>
    <w:p w14:paraId="1C839D83">
      <w:pPr>
        <w:rPr>
          <w:rFonts w:hint="eastAsia" w:ascii="宋体" w:hAnsi="宋体" w:cs="宋体"/>
          <w:sz w:val="24"/>
          <w:highlight w:val="none"/>
        </w:rPr>
      </w:pPr>
      <w:r>
        <w:rPr>
          <w:rFonts w:hint="eastAsia" w:ascii="宋体" w:hAnsi="宋体" w:cs="宋体"/>
          <w:sz w:val="24"/>
          <w:highlight w:val="none"/>
        </w:rPr>
        <w:br w:type="page"/>
      </w:r>
    </w:p>
    <w:p w14:paraId="6EB27C1B">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489B66D2">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425602E5">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203EF4F9">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2E78188D">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75774B53">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458E0326">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3E79C844">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24C608F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144E6BFD">
      <w:pPr>
        <w:autoSpaceDE w:val="0"/>
        <w:autoSpaceDN w:val="0"/>
        <w:adjustRightInd w:val="0"/>
        <w:spacing w:line="420" w:lineRule="exact"/>
        <w:jc w:val="left"/>
        <w:rPr>
          <w:rFonts w:ascii="宋体" w:hAnsi="宋体" w:cs="黑体"/>
          <w:color w:val="000000"/>
          <w:kern w:val="0"/>
          <w:sz w:val="24"/>
          <w:highlight w:val="none"/>
        </w:rPr>
      </w:pPr>
    </w:p>
    <w:tbl>
      <w:tblPr>
        <w:tblStyle w:val="31"/>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E8A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701ACE4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19467F4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26877667">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11E0BE7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3FF9455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4199418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1B20201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66270B1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4198519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7E3CB1B4">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7F90C59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613E333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67D925FA">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6656005E">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4E9CF45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20B41BF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52E0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0B2992">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041E45A9">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19E7CC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14F662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EA0FDB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4D3868C">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C2142A5">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162C31D7">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B1EC5C8">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9E11E69">
            <w:pPr>
              <w:autoSpaceDE w:val="0"/>
              <w:autoSpaceDN w:val="0"/>
              <w:adjustRightInd w:val="0"/>
              <w:spacing w:line="420" w:lineRule="exact"/>
              <w:jc w:val="center"/>
              <w:rPr>
                <w:rFonts w:ascii="宋体" w:hAnsi="宋体" w:cs="黑体"/>
                <w:color w:val="000000"/>
                <w:kern w:val="0"/>
                <w:sz w:val="24"/>
                <w:highlight w:val="none"/>
              </w:rPr>
            </w:pPr>
          </w:p>
        </w:tc>
      </w:tr>
      <w:tr w14:paraId="357A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8353774">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45392A5">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FD6F34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3F816B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333F9F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511B3FE">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C0FB314">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261872A5">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9A6BC6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BACBDB6">
            <w:pPr>
              <w:autoSpaceDE w:val="0"/>
              <w:autoSpaceDN w:val="0"/>
              <w:adjustRightInd w:val="0"/>
              <w:spacing w:line="420" w:lineRule="exact"/>
              <w:jc w:val="center"/>
              <w:rPr>
                <w:rFonts w:ascii="宋体" w:hAnsi="宋体" w:cs="黑体"/>
                <w:color w:val="000000"/>
                <w:kern w:val="0"/>
                <w:sz w:val="24"/>
                <w:highlight w:val="none"/>
              </w:rPr>
            </w:pPr>
          </w:p>
        </w:tc>
      </w:tr>
      <w:tr w14:paraId="160C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6BFE85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790E69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0995F5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6E12D3E">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B34F569">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74A108E">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F3271E3">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2BE78D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B9DBC2B">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1A02B78">
            <w:pPr>
              <w:autoSpaceDE w:val="0"/>
              <w:autoSpaceDN w:val="0"/>
              <w:adjustRightInd w:val="0"/>
              <w:spacing w:line="420" w:lineRule="exact"/>
              <w:jc w:val="center"/>
              <w:rPr>
                <w:rFonts w:ascii="宋体" w:hAnsi="宋体" w:cs="黑体"/>
                <w:color w:val="000000"/>
                <w:kern w:val="0"/>
                <w:sz w:val="24"/>
                <w:highlight w:val="none"/>
              </w:rPr>
            </w:pPr>
          </w:p>
        </w:tc>
      </w:tr>
      <w:tr w14:paraId="6FA8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A6919F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A8E376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82E67F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17FF63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681DE3A">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1A35BF5">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5463142">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EC2E0C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886D97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B3EA5D0">
            <w:pPr>
              <w:autoSpaceDE w:val="0"/>
              <w:autoSpaceDN w:val="0"/>
              <w:adjustRightInd w:val="0"/>
              <w:spacing w:line="420" w:lineRule="exact"/>
              <w:jc w:val="center"/>
              <w:rPr>
                <w:rFonts w:ascii="宋体" w:hAnsi="宋体" w:cs="黑体"/>
                <w:color w:val="000000"/>
                <w:kern w:val="0"/>
                <w:sz w:val="24"/>
                <w:highlight w:val="none"/>
              </w:rPr>
            </w:pPr>
          </w:p>
        </w:tc>
      </w:tr>
      <w:tr w14:paraId="31CC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1B576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212D85F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F192D2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941AE9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68D302B">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38164FA">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703A267">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A45C90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17E48F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9C2F35F">
            <w:pPr>
              <w:autoSpaceDE w:val="0"/>
              <w:autoSpaceDN w:val="0"/>
              <w:adjustRightInd w:val="0"/>
              <w:spacing w:line="420" w:lineRule="exact"/>
              <w:jc w:val="center"/>
              <w:rPr>
                <w:rFonts w:ascii="宋体" w:hAnsi="宋体" w:cs="黑体"/>
                <w:color w:val="000000"/>
                <w:kern w:val="0"/>
                <w:sz w:val="24"/>
                <w:highlight w:val="none"/>
              </w:rPr>
            </w:pPr>
          </w:p>
        </w:tc>
      </w:tr>
    </w:tbl>
    <w:p w14:paraId="42B9DAC8">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29FAEA1D">
      <w:pPr>
        <w:autoSpaceDE w:val="0"/>
        <w:autoSpaceDN w:val="0"/>
        <w:adjustRightInd w:val="0"/>
        <w:spacing w:line="420" w:lineRule="exact"/>
        <w:jc w:val="left"/>
        <w:rPr>
          <w:rFonts w:ascii="宋体" w:hAnsi="宋体" w:cs="黑体"/>
          <w:color w:val="000000"/>
          <w:kern w:val="0"/>
          <w:sz w:val="24"/>
          <w:highlight w:val="none"/>
        </w:rPr>
      </w:pPr>
    </w:p>
    <w:tbl>
      <w:tblPr>
        <w:tblStyle w:val="31"/>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7B146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1B9606D2">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05480D9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4D55036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5E904921">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3E9CA9B1">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0DF9F06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143CAD4A">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1456DE2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3FC7F9DB">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5F888390">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6AF8DFB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7C72362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7098232A">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7C383B7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46AC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99EC42A">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7B6AB3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F2B8A2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8F5B1DE">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75B5FD82">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3368FF4">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49DD0AB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450851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871B3AA">
            <w:pPr>
              <w:autoSpaceDE w:val="0"/>
              <w:autoSpaceDN w:val="0"/>
              <w:adjustRightInd w:val="0"/>
              <w:spacing w:line="420" w:lineRule="exact"/>
              <w:jc w:val="center"/>
              <w:rPr>
                <w:rFonts w:ascii="宋体" w:hAnsi="宋体" w:cs="黑体"/>
                <w:color w:val="000000"/>
                <w:kern w:val="0"/>
                <w:sz w:val="24"/>
                <w:highlight w:val="none"/>
              </w:rPr>
            </w:pPr>
          </w:p>
        </w:tc>
      </w:tr>
      <w:tr w14:paraId="5124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42D70EE">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ECF55F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7D4B59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DF40A28">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7284F9A">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6C1FF1F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0E77789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481D61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07D62FD">
            <w:pPr>
              <w:autoSpaceDE w:val="0"/>
              <w:autoSpaceDN w:val="0"/>
              <w:adjustRightInd w:val="0"/>
              <w:spacing w:line="420" w:lineRule="exact"/>
              <w:jc w:val="center"/>
              <w:rPr>
                <w:rFonts w:ascii="宋体" w:hAnsi="宋体" w:cs="黑体"/>
                <w:color w:val="000000"/>
                <w:kern w:val="0"/>
                <w:sz w:val="24"/>
                <w:highlight w:val="none"/>
              </w:rPr>
            </w:pPr>
          </w:p>
        </w:tc>
      </w:tr>
      <w:tr w14:paraId="4A89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78F7CD3">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86E7F4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2E5165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2C80D88">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5F6DAB1B">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EF56183">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BF5D20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F977AC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78C1B03">
            <w:pPr>
              <w:autoSpaceDE w:val="0"/>
              <w:autoSpaceDN w:val="0"/>
              <w:adjustRightInd w:val="0"/>
              <w:spacing w:line="420" w:lineRule="exact"/>
              <w:jc w:val="center"/>
              <w:rPr>
                <w:rFonts w:ascii="宋体" w:hAnsi="宋体" w:cs="黑体"/>
                <w:color w:val="000000"/>
                <w:kern w:val="0"/>
                <w:sz w:val="24"/>
                <w:highlight w:val="none"/>
              </w:rPr>
            </w:pPr>
          </w:p>
        </w:tc>
      </w:tr>
      <w:tr w14:paraId="4E46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8498273">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4339A6A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A21E3A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EF98579">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0E866E9">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4E294D8">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7CA80CA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F270BC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D68DA72">
            <w:pPr>
              <w:autoSpaceDE w:val="0"/>
              <w:autoSpaceDN w:val="0"/>
              <w:adjustRightInd w:val="0"/>
              <w:spacing w:line="420" w:lineRule="exact"/>
              <w:jc w:val="center"/>
              <w:rPr>
                <w:rFonts w:ascii="宋体" w:hAnsi="宋体" w:cs="黑体"/>
                <w:color w:val="000000"/>
                <w:kern w:val="0"/>
                <w:sz w:val="24"/>
                <w:highlight w:val="none"/>
              </w:rPr>
            </w:pPr>
          </w:p>
        </w:tc>
      </w:tr>
      <w:tr w14:paraId="1CD8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AFBDF19">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0EE964B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41D7B7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09072E1">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7CA7EB6C">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53C9608">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7ADFAD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3D38B4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6214DA7">
            <w:pPr>
              <w:autoSpaceDE w:val="0"/>
              <w:autoSpaceDN w:val="0"/>
              <w:adjustRightInd w:val="0"/>
              <w:spacing w:line="420" w:lineRule="exact"/>
              <w:jc w:val="center"/>
              <w:rPr>
                <w:rFonts w:ascii="宋体" w:hAnsi="宋体" w:cs="黑体"/>
                <w:color w:val="000000"/>
                <w:kern w:val="0"/>
                <w:sz w:val="24"/>
                <w:highlight w:val="none"/>
              </w:rPr>
            </w:pPr>
          </w:p>
        </w:tc>
      </w:tr>
    </w:tbl>
    <w:p w14:paraId="44360A0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B16E9D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1DA60A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87DDBD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491261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53AA00B">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4D984A8F">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31"/>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278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838779D">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1CB9C2D9">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5C0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F527B62">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073910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5203A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563D68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BB457F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71EFF8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7FC7DB1">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B1BA833">
            <w:pPr>
              <w:autoSpaceDE w:val="0"/>
              <w:autoSpaceDN w:val="0"/>
              <w:adjustRightInd w:val="0"/>
              <w:spacing w:line="420" w:lineRule="exact"/>
              <w:jc w:val="center"/>
              <w:rPr>
                <w:rFonts w:ascii="宋体" w:hAnsi="宋体" w:cs="黑体"/>
                <w:color w:val="000000"/>
                <w:kern w:val="0"/>
                <w:szCs w:val="21"/>
                <w:highlight w:val="none"/>
              </w:rPr>
            </w:pPr>
          </w:p>
        </w:tc>
      </w:tr>
      <w:tr w14:paraId="6F33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8FA59F4">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27D29E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BA2E9B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4DF7A7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90A260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C95562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6DF4839">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3A88A83C">
            <w:pPr>
              <w:autoSpaceDE w:val="0"/>
              <w:autoSpaceDN w:val="0"/>
              <w:adjustRightInd w:val="0"/>
              <w:spacing w:line="420" w:lineRule="exact"/>
              <w:jc w:val="center"/>
              <w:rPr>
                <w:rFonts w:ascii="宋体" w:hAnsi="宋体" w:cs="黑体"/>
                <w:color w:val="000000"/>
                <w:kern w:val="0"/>
                <w:szCs w:val="21"/>
                <w:highlight w:val="none"/>
              </w:rPr>
            </w:pPr>
          </w:p>
        </w:tc>
      </w:tr>
      <w:tr w14:paraId="647C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FFE88E7">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93EDDD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158D02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4CCA90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6E7F2A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CDCD6B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DABAC5E">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1FEC398">
            <w:pPr>
              <w:autoSpaceDE w:val="0"/>
              <w:autoSpaceDN w:val="0"/>
              <w:adjustRightInd w:val="0"/>
              <w:spacing w:line="420" w:lineRule="exact"/>
              <w:jc w:val="center"/>
              <w:rPr>
                <w:rFonts w:ascii="宋体" w:hAnsi="宋体" w:cs="黑体"/>
                <w:color w:val="000000"/>
                <w:kern w:val="0"/>
                <w:szCs w:val="21"/>
                <w:highlight w:val="none"/>
              </w:rPr>
            </w:pPr>
          </w:p>
        </w:tc>
      </w:tr>
      <w:tr w14:paraId="3AEC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256E88E">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8333D6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CAA873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0BBD55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FC6CBD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F8914D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91A39F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58B1A0F2">
            <w:pPr>
              <w:autoSpaceDE w:val="0"/>
              <w:autoSpaceDN w:val="0"/>
              <w:adjustRightInd w:val="0"/>
              <w:spacing w:line="420" w:lineRule="exact"/>
              <w:jc w:val="center"/>
              <w:rPr>
                <w:rFonts w:ascii="宋体" w:hAnsi="宋体" w:cs="黑体"/>
                <w:color w:val="000000"/>
                <w:kern w:val="0"/>
                <w:szCs w:val="21"/>
                <w:highlight w:val="none"/>
              </w:rPr>
            </w:pPr>
          </w:p>
        </w:tc>
      </w:tr>
    </w:tbl>
    <w:p w14:paraId="102C2579">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DE9B07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592CDB2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6AE6D07">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511E4DD3">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0D47B975">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69CCBE8F">
      <w:pPr>
        <w:pStyle w:val="13"/>
        <w:rPr>
          <w:sz w:val="20"/>
          <w:highlight w:val="none"/>
        </w:rPr>
      </w:pPr>
    </w:p>
    <w:p w14:paraId="0F78D128">
      <w:pPr>
        <w:pStyle w:val="13"/>
        <w:spacing w:before="5"/>
        <w:rPr>
          <w:b/>
          <w:sz w:val="20"/>
          <w:highlight w:val="none"/>
        </w:rPr>
      </w:pPr>
      <w:r>
        <w:rPr>
          <w:rFonts w:hint="eastAsia" w:ascii="宋体" w:hAnsi="宋体" w:cs="宋体"/>
          <w:sz w:val="24"/>
          <w:highlight w:val="none"/>
        </w:rPr>
        <w:t>格式7</w:t>
      </w:r>
    </w:p>
    <w:p w14:paraId="78C33D89">
      <w:pPr>
        <w:rPr>
          <w:sz w:val="24"/>
          <w:highlight w:val="none"/>
        </w:rPr>
      </w:pPr>
    </w:p>
    <w:p w14:paraId="4C2162DB">
      <w:pPr>
        <w:pStyle w:val="8"/>
        <w:spacing w:before="120" w:after="120" w:line="240" w:lineRule="auto"/>
        <w:rPr>
          <w:highlight w:val="none"/>
        </w:rPr>
      </w:pPr>
      <w:r>
        <w:rPr>
          <w:rFonts w:hint="eastAsia"/>
          <w:b w:val="0"/>
          <w:sz w:val="24"/>
          <w:szCs w:val="24"/>
          <w:highlight w:val="none"/>
        </w:rPr>
        <w:t>（一）项目管理机构组成表</w:t>
      </w:r>
    </w:p>
    <w:tbl>
      <w:tblPr>
        <w:tblStyle w:val="31"/>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BE4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22DE2A63">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6984F137">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010F340D">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6AD89B6E">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5C6DCFFC">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5B78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7969756">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5F1C5CEB">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35FA967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5491C407">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4C4897B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478238D2">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0F06F5CA">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5CFDF28F">
            <w:pPr>
              <w:autoSpaceDE w:val="0"/>
              <w:autoSpaceDN w:val="0"/>
              <w:adjustRightInd w:val="0"/>
              <w:spacing w:line="420" w:lineRule="exact"/>
              <w:jc w:val="center"/>
              <w:rPr>
                <w:rFonts w:ascii="宋体" w:hAnsi="宋体" w:cs="黑体"/>
                <w:kern w:val="0"/>
                <w:sz w:val="24"/>
                <w:highlight w:val="none"/>
              </w:rPr>
            </w:pPr>
          </w:p>
        </w:tc>
      </w:tr>
      <w:tr w14:paraId="2EF4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1DB33AD">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12D72208">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4FD64D2">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8C3584F">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38929DF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36701A3A">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FD42DB3">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2DD11A0">
            <w:pPr>
              <w:autoSpaceDE w:val="0"/>
              <w:autoSpaceDN w:val="0"/>
              <w:adjustRightInd w:val="0"/>
              <w:spacing w:line="420" w:lineRule="exact"/>
              <w:jc w:val="center"/>
              <w:rPr>
                <w:rFonts w:ascii="宋体" w:hAnsi="宋体" w:cs="黑体"/>
                <w:kern w:val="0"/>
                <w:sz w:val="24"/>
                <w:highlight w:val="none"/>
              </w:rPr>
            </w:pPr>
          </w:p>
        </w:tc>
      </w:tr>
      <w:tr w14:paraId="2C84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18E538A">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21036B1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00692E5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3847E94">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69FB5072">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EDF2926">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0AEA34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3A4B403D">
            <w:pPr>
              <w:autoSpaceDE w:val="0"/>
              <w:autoSpaceDN w:val="0"/>
              <w:adjustRightInd w:val="0"/>
              <w:spacing w:line="420" w:lineRule="exact"/>
              <w:jc w:val="center"/>
              <w:rPr>
                <w:rFonts w:ascii="宋体" w:hAnsi="宋体" w:cs="黑体"/>
                <w:kern w:val="0"/>
                <w:sz w:val="24"/>
                <w:highlight w:val="none"/>
              </w:rPr>
            </w:pPr>
          </w:p>
        </w:tc>
      </w:tr>
      <w:tr w14:paraId="65DC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3EEC36">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E7743B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1B5E931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0DEEBD0">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08FB9DED">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36DE764">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E9269C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F6A9531">
            <w:pPr>
              <w:autoSpaceDE w:val="0"/>
              <w:autoSpaceDN w:val="0"/>
              <w:adjustRightInd w:val="0"/>
              <w:spacing w:line="420" w:lineRule="exact"/>
              <w:jc w:val="center"/>
              <w:rPr>
                <w:rFonts w:ascii="宋体" w:hAnsi="宋体" w:cs="黑体"/>
                <w:kern w:val="0"/>
                <w:sz w:val="24"/>
                <w:highlight w:val="none"/>
              </w:rPr>
            </w:pPr>
          </w:p>
        </w:tc>
      </w:tr>
      <w:tr w14:paraId="1B0D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7058DCF">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C55FCC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F9C80AD">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51A5426">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B35FDE7">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10276AE4">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83DD71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38DDEF99">
            <w:pPr>
              <w:autoSpaceDE w:val="0"/>
              <w:autoSpaceDN w:val="0"/>
              <w:adjustRightInd w:val="0"/>
              <w:spacing w:line="420" w:lineRule="exact"/>
              <w:jc w:val="center"/>
              <w:rPr>
                <w:rFonts w:ascii="宋体" w:hAnsi="宋体" w:cs="黑体"/>
                <w:kern w:val="0"/>
                <w:sz w:val="24"/>
                <w:highlight w:val="none"/>
              </w:rPr>
            </w:pPr>
          </w:p>
        </w:tc>
      </w:tr>
      <w:tr w14:paraId="3EE4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B054A44">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86845B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F52EDD8">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5E03255D">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1AC31DB">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56FFE220">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D587C6C">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E457F60">
            <w:pPr>
              <w:autoSpaceDE w:val="0"/>
              <w:autoSpaceDN w:val="0"/>
              <w:adjustRightInd w:val="0"/>
              <w:spacing w:line="420" w:lineRule="exact"/>
              <w:jc w:val="center"/>
              <w:rPr>
                <w:rFonts w:ascii="宋体" w:hAnsi="宋体" w:cs="黑体"/>
                <w:kern w:val="0"/>
                <w:sz w:val="24"/>
                <w:highlight w:val="none"/>
              </w:rPr>
            </w:pPr>
          </w:p>
        </w:tc>
      </w:tr>
    </w:tbl>
    <w:p w14:paraId="6DA2E499">
      <w:pPr>
        <w:rPr>
          <w:highlight w:val="none"/>
        </w:rPr>
      </w:pPr>
    </w:p>
    <w:p w14:paraId="6EFBE6B7">
      <w:pPr>
        <w:rPr>
          <w:highlight w:val="none"/>
        </w:rPr>
      </w:pPr>
    </w:p>
    <w:p w14:paraId="6F53E23D">
      <w:pPr>
        <w:rPr>
          <w:highlight w:val="none"/>
        </w:rPr>
      </w:pPr>
    </w:p>
    <w:p w14:paraId="5DA56C91">
      <w:pPr>
        <w:rPr>
          <w:highlight w:val="none"/>
        </w:rPr>
      </w:pPr>
    </w:p>
    <w:p w14:paraId="1368ED80">
      <w:pPr>
        <w:rPr>
          <w:highlight w:val="none"/>
        </w:rPr>
      </w:pPr>
    </w:p>
    <w:p w14:paraId="6727DDAB">
      <w:pPr>
        <w:rPr>
          <w:highlight w:val="none"/>
        </w:rPr>
      </w:pPr>
    </w:p>
    <w:p w14:paraId="203CF5A0">
      <w:pPr>
        <w:rPr>
          <w:highlight w:val="none"/>
        </w:rPr>
      </w:pPr>
    </w:p>
    <w:p w14:paraId="70FA3389">
      <w:pPr>
        <w:rPr>
          <w:highlight w:val="none"/>
        </w:rPr>
      </w:pPr>
    </w:p>
    <w:p w14:paraId="4423FCE4">
      <w:pPr>
        <w:rPr>
          <w:highlight w:val="none"/>
        </w:rPr>
      </w:pPr>
    </w:p>
    <w:p w14:paraId="50C7B832">
      <w:pPr>
        <w:rPr>
          <w:highlight w:val="none"/>
        </w:rPr>
      </w:pPr>
    </w:p>
    <w:p w14:paraId="2586EF12">
      <w:pPr>
        <w:rPr>
          <w:highlight w:val="none"/>
        </w:rPr>
      </w:pPr>
    </w:p>
    <w:p w14:paraId="710D9611">
      <w:pPr>
        <w:rPr>
          <w:highlight w:val="none"/>
        </w:rPr>
      </w:pPr>
    </w:p>
    <w:p w14:paraId="73036104">
      <w:pPr>
        <w:rPr>
          <w:highlight w:val="none"/>
        </w:rPr>
      </w:pPr>
    </w:p>
    <w:p w14:paraId="7F1BC172">
      <w:pPr>
        <w:rPr>
          <w:highlight w:val="none"/>
        </w:rPr>
      </w:pPr>
    </w:p>
    <w:p w14:paraId="57438A84">
      <w:pPr>
        <w:pStyle w:val="8"/>
        <w:spacing w:before="120" w:after="120" w:line="240" w:lineRule="auto"/>
        <w:rPr>
          <w:rFonts w:ascii="黑体" w:hAnsi="宋体"/>
          <w:sz w:val="24"/>
          <w:highlight w:val="none"/>
        </w:rPr>
      </w:pPr>
      <w:r>
        <w:rPr>
          <w:rFonts w:hint="eastAsia"/>
          <w:b w:val="0"/>
          <w:sz w:val="24"/>
          <w:szCs w:val="24"/>
          <w:highlight w:val="none"/>
        </w:rPr>
        <w:t>（二）主要人员简历表</w:t>
      </w:r>
    </w:p>
    <w:p w14:paraId="7B7C83AD">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31475E07">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1"/>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E4E8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02A4612">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0FC3E424">
            <w:pPr>
              <w:jc w:val="center"/>
              <w:rPr>
                <w:rFonts w:ascii="宋体" w:hAnsi="宋体"/>
                <w:szCs w:val="21"/>
                <w:highlight w:val="none"/>
              </w:rPr>
            </w:pPr>
          </w:p>
        </w:tc>
        <w:tc>
          <w:tcPr>
            <w:tcW w:w="1203" w:type="dxa"/>
            <w:vAlign w:val="center"/>
          </w:tcPr>
          <w:p w14:paraId="4B6AB431">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79B2D7C3">
            <w:pPr>
              <w:jc w:val="center"/>
              <w:rPr>
                <w:rFonts w:ascii="宋体" w:hAnsi="宋体"/>
                <w:szCs w:val="21"/>
                <w:highlight w:val="none"/>
              </w:rPr>
            </w:pPr>
          </w:p>
        </w:tc>
        <w:tc>
          <w:tcPr>
            <w:tcW w:w="1954" w:type="dxa"/>
            <w:vAlign w:val="center"/>
          </w:tcPr>
          <w:p w14:paraId="21606A05">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3989AAE0">
            <w:pPr>
              <w:jc w:val="center"/>
              <w:rPr>
                <w:rFonts w:ascii="宋体" w:hAnsi="宋体"/>
                <w:szCs w:val="21"/>
                <w:highlight w:val="none"/>
              </w:rPr>
            </w:pPr>
          </w:p>
        </w:tc>
      </w:tr>
      <w:tr w14:paraId="4265CB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B48CB91">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6D55AD0C">
            <w:pPr>
              <w:jc w:val="center"/>
              <w:rPr>
                <w:rFonts w:ascii="宋体" w:hAnsi="宋体"/>
                <w:szCs w:val="21"/>
                <w:highlight w:val="none"/>
              </w:rPr>
            </w:pPr>
          </w:p>
        </w:tc>
        <w:tc>
          <w:tcPr>
            <w:tcW w:w="1203" w:type="dxa"/>
            <w:vAlign w:val="center"/>
          </w:tcPr>
          <w:p w14:paraId="6D3B1CC0">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694E5D8B">
            <w:pPr>
              <w:jc w:val="center"/>
              <w:rPr>
                <w:rFonts w:ascii="宋体" w:hAnsi="宋体"/>
                <w:szCs w:val="21"/>
                <w:highlight w:val="none"/>
              </w:rPr>
            </w:pPr>
          </w:p>
        </w:tc>
        <w:tc>
          <w:tcPr>
            <w:tcW w:w="1954" w:type="dxa"/>
            <w:vAlign w:val="center"/>
          </w:tcPr>
          <w:p w14:paraId="212B678E">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396E7AE0">
            <w:pPr>
              <w:jc w:val="center"/>
              <w:rPr>
                <w:rFonts w:ascii="宋体" w:hAnsi="宋体"/>
                <w:szCs w:val="21"/>
                <w:highlight w:val="none"/>
              </w:rPr>
            </w:pPr>
            <w:r>
              <w:rPr>
                <w:rFonts w:hint="eastAsia" w:ascii="宋体" w:hAnsi="宋体"/>
                <w:szCs w:val="21"/>
                <w:highlight w:val="none"/>
              </w:rPr>
              <w:t>项目经理</w:t>
            </w:r>
          </w:p>
        </w:tc>
      </w:tr>
      <w:tr w14:paraId="0C4CB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2CAA4DF">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7F547964">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540DCDC6">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32381295">
            <w:pPr>
              <w:jc w:val="center"/>
              <w:rPr>
                <w:rFonts w:ascii="宋体" w:hAnsi="宋体"/>
                <w:szCs w:val="21"/>
                <w:highlight w:val="none"/>
              </w:rPr>
            </w:pPr>
          </w:p>
        </w:tc>
      </w:tr>
      <w:tr w14:paraId="2E015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D9BEF7D">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51425A97">
            <w:pPr>
              <w:jc w:val="center"/>
              <w:rPr>
                <w:rFonts w:ascii="宋体" w:hAnsi="宋体"/>
                <w:szCs w:val="21"/>
                <w:highlight w:val="none"/>
              </w:rPr>
            </w:pPr>
          </w:p>
        </w:tc>
      </w:tr>
      <w:tr w14:paraId="63EE9E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1777501">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6D769141">
            <w:pPr>
              <w:ind w:firstLine="840" w:firstLineChars="400"/>
              <w:rPr>
                <w:rFonts w:ascii="宋体" w:hAnsi="宋体"/>
                <w:szCs w:val="21"/>
                <w:highlight w:val="none"/>
              </w:rPr>
            </w:pPr>
            <w:r>
              <w:rPr>
                <w:rFonts w:hint="eastAsia" w:ascii="宋体" w:hAnsi="宋体"/>
                <w:szCs w:val="21"/>
                <w:highlight w:val="none"/>
              </w:rPr>
              <w:t>年毕业于                  学校            专业</w:t>
            </w:r>
          </w:p>
        </w:tc>
      </w:tr>
      <w:tr w14:paraId="1BA6D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0E6BFD4">
            <w:pPr>
              <w:jc w:val="center"/>
              <w:rPr>
                <w:rFonts w:ascii="宋体" w:hAnsi="宋体"/>
                <w:szCs w:val="21"/>
                <w:highlight w:val="none"/>
              </w:rPr>
            </w:pPr>
            <w:r>
              <w:rPr>
                <w:rFonts w:hint="eastAsia" w:ascii="宋体" w:hAnsi="宋体"/>
                <w:szCs w:val="21"/>
                <w:highlight w:val="none"/>
              </w:rPr>
              <w:t>主要工作经历</w:t>
            </w:r>
          </w:p>
        </w:tc>
      </w:tr>
      <w:tr w14:paraId="44E47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CDA91AE">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697A3906">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20F3BBC1">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73EAD4F3">
            <w:pPr>
              <w:jc w:val="center"/>
              <w:rPr>
                <w:rFonts w:ascii="宋体" w:hAnsi="宋体"/>
                <w:szCs w:val="21"/>
                <w:highlight w:val="none"/>
              </w:rPr>
            </w:pPr>
            <w:r>
              <w:rPr>
                <w:rFonts w:hint="eastAsia" w:ascii="宋体" w:hAnsi="宋体"/>
                <w:szCs w:val="21"/>
                <w:highlight w:val="none"/>
              </w:rPr>
              <w:t>发包人及联系电话</w:t>
            </w:r>
          </w:p>
        </w:tc>
      </w:tr>
      <w:tr w14:paraId="352FE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4C07089">
            <w:pPr>
              <w:jc w:val="center"/>
              <w:rPr>
                <w:rFonts w:ascii="宋体" w:hAnsi="宋体"/>
                <w:szCs w:val="21"/>
                <w:highlight w:val="none"/>
              </w:rPr>
            </w:pPr>
          </w:p>
        </w:tc>
        <w:tc>
          <w:tcPr>
            <w:tcW w:w="3653" w:type="dxa"/>
            <w:gridSpan w:val="3"/>
            <w:vAlign w:val="center"/>
          </w:tcPr>
          <w:p w14:paraId="553C5B0F">
            <w:pPr>
              <w:jc w:val="center"/>
              <w:rPr>
                <w:rFonts w:ascii="宋体" w:hAnsi="宋体"/>
                <w:szCs w:val="21"/>
                <w:highlight w:val="none"/>
              </w:rPr>
            </w:pPr>
          </w:p>
        </w:tc>
        <w:tc>
          <w:tcPr>
            <w:tcW w:w="1954" w:type="dxa"/>
            <w:vAlign w:val="center"/>
          </w:tcPr>
          <w:p w14:paraId="5A175309">
            <w:pPr>
              <w:jc w:val="center"/>
              <w:rPr>
                <w:rFonts w:ascii="宋体" w:hAnsi="宋体"/>
                <w:szCs w:val="21"/>
                <w:highlight w:val="none"/>
              </w:rPr>
            </w:pPr>
          </w:p>
        </w:tc>
        <w:tc>
          <w:tcPr>
            <w:tcW w:w="2255" w:type="dxa"/>
            <w:vAlign w:val="center"/>
          </w:tcPr>
          <w:p w14:paraId="66EC6F4D">
            <w:pPr>
              <w:jc w:val="center"/>
              <w:rPr>
                <w:rFonts w:ascii="宋体" w:hAnsi="宋体"/>
                <w:szCs w:val="21"/>
                <w:highlight w:val="none"/>
              </w:rPr>
            </w:pPr>
          </w:p>
        </w:tc>
      </w:tr>
      <w:tr w14:paraId="6C17C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805EEC2">
            <w:pPr>
              <w:jc w:val="center"/>
              <w:rPr>
                <w:rFonts w:ascii="宋体" w:hAnsi="宋体"/>
                <w:szCs w:val="21"/>
                <w:highlight w:val="none"/>
              </w:rPr>
            </w:pPr>
          </w:p>
        </w:tc>
        <w:tc>
          <w:tcPr>
            <w:tcW w:w="3653" w:type="dxa"/>
            <w:gridSpan w:val="3"/>
            <w:vAlign w:val="center"/>
          </w:tcPr>
          <w:p w14:paraId="3125C2D9">
            <w:pPr>
              <w:jc w:val="center"/>
              <w:rPr>
                <w:rFonts w:ascii="宋体" w:hAnsi="宋体"/>
                <w:szCs w:val="21"/>
                <w:highlight w:val="none"/>
              </w:rPr>
            </w:pPr>
          </w:p>
        </w:tc>
        <w:tc>
          <w:tcPr>
            <w:tcW w:w="1954" w:type="dxa"/>
            <w:vAlign w:val="center"/>
          </w:tcPr>
          <w:p w14:paraId="5B08D739">
            <w:pPr>
              <w:jc w:val="center"/>
              <w:rPr>
                <w:rFonts w:ascii="宋体" w:hAnsi="宋体"/>
                <w:szCs w:val="21"/>
                <w:highlight w:val="none"/>
              </w:rPr>
            </w:pPr>
          </w:p>
        </w:tc>
        <w:tc>
          <w:tcPr>
            <w:tcW w:w="2255" w:type="dxa"/>
            <w:vAlign w:val="center"/>
          </w:tcPr>
          <w:p w14:paraId="3B3193D8">
            <w:pPr>
              <w:jc w:val="center"/>
              <w:rPr>
                <w:rFonts w:ascii="宋体" w:hAnsi="宋体"/>
                <w:szCs w:val="21"/>
                <w:highlight w:val="none"/>
              </w:rPr>
            </w:pPr>
          </w:p>
        </w:tc>
      </w:tr>
      <w:tr w14:paraId="2F01D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389ADB">
            <w:pPr>
              <w:jc w:val="center"/>
              <w:rPr>
                <w:rFonts w:ascii="宋体" w:hAnsi="宋体"/>
                <w:szCs w:val="21"/>
                <w:highlight w:val="none"/>
              </w:rPr>
            </w:pPr>
          </w:p>
        </w:tc>
        <w:tc>
          <w:tcPr>
            <w:tcW w:w="3653" w:type="dxa"/>
            <w:gridSpan w:val="3"/>
            <w:vAlign w:val="center"/>
          </w:tcPr>
          <w:p w14:paraId="4C829180">
            <w:pPr>
              <w:jc w:val="center"/>
              <w:rPr>
                <w:rFonts w:ascii="宋体" w:hAnsi="宋体"/>
                <w:szCs w:val="21"/>
                <w:highlight w:val="none"/>
              </w:rPr>
            </w:pPr>
          </w:p>
        </w:tc>
        <w:tc>
          <w:tcPr>
            <w:tcW w:w="1954" w:type="dxa"/>
            <w:vAlign w:val="center"/>
          </w:tcPr>
          <w:p w14:paraId="55F3E555">
            <w:pPr>
              <w:jc w:val="center"/>
              <w:rPr>
                <w:rFonts w:ascii="宋体" w:hAnsi="宋体"/>
                <w:szCs w:val="21"/>
                <w:highlight w:val="none"/>
              </w:rPr>
            </w:pPr>
          </w:p>
        </w:tc>
        <w:tc>
          <w:tcPr>
            <w:tcW w:w="2255" w:type="dxa"/>
            <w:vAlign w:val="center"/>
          </w:tcPr>
          <w:p w14:paraId="4628137D">
            <w:pPr>
              <w:jc w:val="center"/>
              <w:rPr>
                <w:rFonts w:ascii="宋体" w:hAnsi="宋体"/>
                <w:szCs w:val="21"/>
                <w:highlight w:val="none"/>
              </w:rPr>
            </w:pPr>
          </w:p>
        </w:tc>
      </w:tr>
      <w:tr w14:paraId="52D34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63102B9">
            <w:pPr>
              <w:jc w:val="center"/>
              <w:rPr>
                <w:rFonts w:ascii="宋体" w:hAnsi="宋体"/>
                <w:szCs w:val="21"/>
                <w:highlight w:val="none"/>
              </w:rPr>
            </w:pPr>
          </w:p>
        </w:tc>
        <w:tc>
          <w:tcPr>
            <w:tcW w:w="3653" w:type="dxa"/>
            <w:gridSpan w:val="3"/>
            <w:vAlign w:val="center"/>
          </w:tcPr>
          <w:p w14:paraId="0E8A28AF">
            <w:pPr>
              <w:jc w:val="center"/>
              <w:rPr>
                <w:rFonts w:ascii="宋体" w:hAnsi="宋体"/>
                <w:szCs w:val="21"/>
                <w:highlight w:val="none"/>
              </w:rPr>
            </w:pPr>
          </w:p>
        </w:tc>
        <w:tc>
          <w:tcPr>
            <w:tcW w:w="1954" w:type="dxa"/>
            <w:vAlign w:val="center"/>
          </w:tcPr>
          <w:p w14:paraId="1AC140A4">
            <w:pPr>
              <w:jc w:val="center"/>
              <w:rPr>
                <w:rFonts w:ascii="宋体" w:hAnsi="宋体"/>
                <w:szCs w:val="21"/>
                <w:highlight w:val="none"/>
              </w:rPr>
            </w:pPr>
          </w:p>
        </w:tc>
        <w:tc>
          <w:tcPr>
            <w:tcW w:w="2255" w:type="dxa"/>
            <w:vAlign w:val="center"/>
          </w:tcPr>
          <w:p w14:paraId="192992DE">
            <w:pPr>
              <w:jc w:val="center"/>
              <w:rPr>
                <w:rFonts w:ascii="宋体" w:hAnsi="宋体"/>
                <w:szCs w:val="21"/>
                <w:highlight w:val="none"/>
              </w:rPr>
            </w:pPr>
          </w:p>
        </w:tc>
      </w:tr>
      <w:tr w14:paraId="2A5C16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5587D7">
            <w:pPr>
              <w:jc w:val="center"/>
              <w:rPr>
                <w:rFonts w:ascii="宋体" w:hAnsi="宋体"/>
                <w:szCs w:val="21"/>
                <w:highlight w:val="none"/>
              </w:rPr>
            </w:pPr>
          </w:p>
        </w:tc>
        <w:tc>
          <w:tcPr>
            <w:tcW w:w="3653" w:type="dxa"/>
            <w:gridSpan w:val="3"/>
            <w:vAlign w:val="center"/>
          </w:tcPr>
          <w:p w14:paraId="49D91134">
            <w:pPr>
              <w:jc w:val="center"/>
              <w:rPr>
                <w:rFonts w:ascii="宋体" w:hAnsi="宋体"/>
                <w:szCs w:val="21"/>
                <w:highlight w:val="none"/>
              </w:rPr>
            </w:pPr>
          </w:p>
        </w:tc>
        <w:tc>
          <w:tcPr>
            <w:tcW w:w="1954" w:type="dxa"/>
            <w:vAlign w:val="center"/>
          </w:tcPr>
          <w:p w14:paraId="578532A4">
            <w:pPr>
              <w:jc w:val="center"/>
              <w:rPr>
                <w:rFonts w:ascii="宋体" w:hAnsi="宋体"/>
                <w:szCs w:val="21"/>
                <w:highlight w:val="none"/>
              </w:rPr>
            </w:pPr>
          </w:p>
        </w:tc>
        <w:tc>
          <w:tcPr>
            <w:tcW w:w="2255" w:type="dxa"/>
            <w:vAlign w:val="center"/>
          </w:tcPr>
          <w:p w14:paraId="61AE229A">
            <w:pPr>
              <w:jc w:val="center"/>
              <w:rPr>
                <w:rFonts w:ascii="宋体" w:hAnsi="宋体"/>
                <w:szCs w:val="21"/>
                <w:highlight w:val="none"/>
              </w:rPr>
            </w:pPr>
          </w:p>
        </w:tc>
      </w:tr>
      <w:tr w14:paraId="7A30F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43DAEF8">
            <w:pPr>
              <w:jc w:val="center"/>
              <w:rPr>
                <w:rFonts w:ascii="宋体" w:hAnsi="宋体"/>
                <w:szCs w:val="21"/>
                <w:highlight w:val="none"/>
              </w:rPr>
            </w:pPr>
          </w:p>
        </w:tc>
        <w:tc>
          <w:tcPr>
            <w:tcW w:w="3653" w:type="dxa"/>
            <w:gridSpan w:val="3"/>
            <w:vAlign w:val="center"/>
          </w:tcPr>
          <w:p w14:paraId="06CB3A74">
            <w:pPr>
              <w:jc w:val="center"/>
              <w:rPr>
                <w:rFonts w:ascii="宋体" w:hAnsi="宋体"/>
                <w:szCs w:val="21"/>
                <w:highlight w:val="none"/>
              </w:rPr>
            </w:pPr>
          </w:p>
        </w:tc>
        <w:tc>
          <w:tcPr>
            <w:tcW w:w="1954" w:type="dxa"/>
            <w:vAlign w:val="center"/>
          </w:tcPr>
          <w:p w14:paraId="24089AAA">
            <w:pPr>
              <w:jc w:val="center"/>
              <w:rPr>
                <w:rFonts w:ascii="宋体" w:hAnsi="宋体"/>
                <w:szCs w:val="21"/>
                <w:highlight w:val="none"/>
              </w:rPr>
            </w:pPr>
          </w:p>
        </w:tc>
        <w:tc>
          <w:tcPr>
            <w:tcW w:w="2255" w:type="dxa"/>
            <w:vAlign w:val="center"/>
          </w:tcPr>
          <w:p w14:paraId="01202C32">
            <w:pPr>
              <w:jc w:val="center"/>
              <w:rPr>
                <w:rFonts w:ascii="宋体" w:hAnsi="宋体"/>
                <w:szCs w:val="21"/>
                <w:highlight w:val="none"/>
              </w:rPr>
            </w:pPr>
          </w:p>
        </w:tc>
      </w:tr>
      <w:tr w14:paraId="0242EA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47A06BB">
            <w:pPr>
              <w:jc w:val="center"/>
              <w:rPr>
                <w:rFonts w:ascii="宋体" w:hAnsi="宋体"/>
                <w:szCs w:val="21"/>
                <w:highlight w:val="none"/>
              </w:rPr>
            </w:pPr>
          </w:p>
        </w:tc>
        <w:tc>
          <w:tcPr>
            <w:tcW w:w="3653" w:type="dxa"/>
            <w:gridSpan w:val="3"/>
            <w:vAlign w:val="center"/>
          </w:tcPr>
          <w:p w14:paraId="42784A45">
            <w:pPr>
              <w:jc w:val="center"/>
              <w:rPr>
                <w:rFonts w:ascii="宋体" w:hAnsi="宋体"/>
                <w:szCs w:val="21"/>
                <w:highlight w:val="none"/>
              </w:rPr>
            </w:pPr>
          </w:p>
        </w:tc>
        <w:tc>
          <w:tcPr>
            <w:tcW w:w="1954" w:type="dxa"/>
            <w:vAlign w:val="center"/>
          </w:tcPr>
          <w:p w14:paraId="47632A20">
            <w:pPr>
              <w:jc w:val="center"/>
              <w:rPr>
                <w:rFonts w:ascii="宋体" w:hAnsi="宋体"/>
                <w:szCs w:val="21"/>
                <w:highlight w:val="none"/>
              </w:rPr>
            </w:pPr>
          </w:p>
        </w:tc>
        <w:tc>
          <w:tcPr>
            <w:tcW w:w="2255" w:type="dxa"/>
            <w:vAlign w:val="center"/>
          </w:tcPr>
          <w:p w14:paraId="1F0A3F70">
            <w:pPr>
              <w:jc w:val="center"/>
              <w:rPr>
                <w:rFonts w:ascii="宋体" w:hAnsi="宋体"/>
                <w:szCs w:val="21"/>
                <w:highlight w:val="none"/>
              </w:rPr>
            </w:pPr>
          </w:p>
        </w:tc>
      </w:tr>
      <w:tr w14:paraId="261C4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AA93902">
            <w:pPr>
              <w:jc w:val="center"/>
              <w:rPr>
                <w:rFonts w:ascii="宋体" w:hAnsi="宋体"/>
                <w:szCs w:val="21"/>
                <w:highlight w:val="none"/>
              </w:rPr>
            </w:pPr>
          </w:p>
        </w:tc>
        <w:tc>
          <w:tcPr>
            <w:tcW w:w="3653" w:type="dxa"/>
            <w:gridSpan w:val="3"/>
            <w:vAlign w:val="center"/>
          </w:tcPr>
          <w:p w14:paraId="1B3B2552">
            <w:pPr>
              <w:jc w:val="center"/>
              <w:rPr>
                <w:rFonts w:ascii="宋体" w:hAnsi="宋体"/>
                <w:szCs w:val="21"/>
                <w:highlight w:val="none"/>
              </w:rPr>
            </w:pPr>
          </w:p>
        </w:tc>
        <w:tc>
          <w:tcPr>
            <w:tcW w:w="1954" w:type="dxa"/>
            <w:vAlign w:val="center"/>
          </w:tcPr>
          <w:p w14:paraId="64347F4F">
            <w:pPr>
              <w:jc w:val="center"/>
              <w:rPr>
                <w:rFonts w:ascii="宋体" w:hAnsi="宋体"/>
                <w:szCs w:val="21"/>
                <w:highlight w:val="none"/>
              </w:rPr>
            </w:pPr>
          </w:p>
        </w:tc>
        <w:tc>
          <w:tcPr>
            <w:tcW w:w="2255" w:type="dxa"/>
            <w:vAlign w:val="center"/>
          </w:tcPr>
          <w:p w14:paraId="61C6B1F1">
            <w:pPr>
              <w:jc w:val="center"/>
              <w:rPr>
                <w:rFonts w:ascii="宋体" w:hAnsi="宋体"/>
                <w:szCs w:val="21"/>
                <w:highlight w:val="none"/>
              </w:rPr>
            </w:pPr>
          </w:p>
        </w:tc>
      </w:tr>
      <w:tr w14:paraId="4B6BB9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77F526">
            <w:pPr>
              <w:jc w:val="center"/>
              <w:rPr>
                <w:rFonts w:ascii="宋体" w:hAnsi="宋体"/>
                <w:szCs w:val="21"/>
                <w:highlight w:val="none"/>
              </w:rPr>
            </w:pPr>
          </w:p>
        </w:tc>
        <w:tc>
          <w:tcPr>
            <w:tcW w:w="3653" w:type="dxa"/>
            <w:gridSpan w:val="3"/>
            <w:vAlign w:val="center"/>
          </w:tcPr>
          <w:p w14:paraId="07496078">
            <w:pPr>
              <w:jc w:val="center"/>
              <w:rPr>
                <w:rFonts w:ascii="宋体" w:hAnsi="宋体"/>
                <w:szCs w:val="21"/>
                <w:highlight w:val="none"/>
              </w:rPr>
            </w:pPr>
          </w:p>
        </w:tc>
        <w:tc>
          <w:tcPr>
            <w:tcW w:w="1954" w:type="dxa"/>
            <w:vAlign w:val="center"/>
          </w:tcPr>
          <w:p w14:paraId="05D49B63">
            <w:pPr>
              <w:jc w:val="center"/>
              <w:rPr>
                <w:rFonts w:ascii="宋体" w:hAnsi="宋体"/>
                <w:szCs w:val="21"/>
                <w:highlight w:val="none"/>
              </w:rPr>
            </w:pPr>
          </w:p>
        </w:tc>
        <w:tc>
          <w:tcPr>
            <w:tcW w:w="2255" w:type="dxa"/>
            <w:vAlign w:val="center"/>
          </w:tcPr>
          <w:p w14:paraId="5FF5AE67">
            <w:pPr>
              <w:jc w:val="center"/>
              <w:rPr>
                <w:rFonts w:ascii="宋体" w:hAnsi="宋体"/>
                <w:szCs w:val="21"/>
                <w:highlight w:val="none"/>
              </w:rPr>
            </w:pPr>
          </w:p>
        </w:tc>
      </w:tr>
      <w:tr w14:paraId="0D50E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84E1C48">
            <w:pPr>
              <w:jc w:val="center"/>
              <w:rPr>
                <w:rFonts w:ascii="宋体" w:hAnsi="宋体"/>
                <w:szCs w:val="21"/>
                <w:highlight w:val="none"/>
              </w:rPr>
            </w:pPr>
          </w:p>
        </w:tc>
        <w:tc>
          <w:tcPr>
            <w:tcW w:w="3653" w:type="dxa"/>
            <w:gridSpan w:val="3"/>
            <w:vAlign w:val="center"/>
          </w:tcPr>
          <w:p w14:paraId="1F8B7301">
            <w:pPr>
              <w:jc w:val="center"/>
              <w:rPr>
                <w:rFonts w:ascii="宋体" w:hAnsi="宋体"/>
                <w:szCs w:val="21"/>
                <w:highlight w:val="none"/>
              </w:rPr>
            </w:pPr>
          </w:p>
        </w:tc>
        <w:tc>
          <w:tcPr>
            <w:tcW w:w="1954" w:type="dxa"/>
            <w:vAlign w:val="center"/>
          </w:tcPr>
          <w:p w14:paraId="75CB0410">
            <w:pPr>
              <w:jc w:val="center"/>
              <w:rPr>
                <w:rFonts w:ascii="宋体" w:hAnsi="宋体"/>
                <w:szCs w:val="21"/>
                <w:highlight w:val="none"/>
              </w:rPr>
            </w:pPr>
          </w:p>
        </w:tc>
        <w:tc>
          <w:tcPr>
            <w:tcW w:w="2255" w:type="dxa"/>
            <w:vAlign w:val="center"/>
          </w:tcPr>
          <w:p w14:paraId="14302B95">
            <w:pPr>
              <w:jc w:val="center"/>
              <w:rPr>
                <w:rFonts w:ascii="宋体" w:hAnsi="宋体"/>
                <w:szCs w:val="21"/>
                <w:highlight w:val="none"/>
              </w:rPr>
            </w:pPr>
          </w:p>
        </w:tc>
      </w:tr>
    </w:tbl>
    <w:p w14:paraId="35302BC7">
      <w:pPr>
        <w:spacing w:line="420" w:lineRule="exact"/>
        <w:rPr>
          <w:rFonts w:ascii="宋体" w:hAnsi="宋体"/>
          <w:szCs w:val="21"/>
          <w:highlight w:val="none"/>
        </w:rPr>
      </w:pPr>
    </w:p>
    <w:p w14:paraId="7A5ADF16">
      <w:pPr>
        <w:spacing w:line="420" w:lineRule="exact"/>
        <w:rPr>
          <w:rFonts w:ascii="黑体" w:hAnsi="宋体" w:eastAsia="黑体"/>
          <w:szCs w:val="21"/>
          <w:highlight w:val="none"/>
        </w:rPr>
      </w:pPr>
      <w:r>
        <w:rPr>
          <w:rFonts w:ascii="宋体" w:hAnsi="宋体"/>
          <w:szCs w:val="21"/>
          <w:highlight w:val="none"/>
        </w:rPr>
        <w:br w:type="page"/>
      </w:r>
      <w:r>
        <w:rPr>
          <w:rFonts w:hint="eastAsia" w:ascii="黑体" w:hAnsi="宋体" w:eastAsia="黑体"/>
          <w:szCs w:val="21"/>
          <w:highlight w:val="none"/>
        </w:rPr>
        <w:t>附2：主要项目管理人员简历表</w:t>
      </w:r>
    </w:p>
    <w:p w14:paraId="5AFFBA51">
      <w:pPr>
        <w:spacing w:line="420" w:lineRule="exact"/>
        <w:ind w:firstLine="359" w:firstLineChars="171"/>
        <w:rPr>
          <w:rFonts w:ascii="宋体" w:hAnsi="宋体"/>
          <w:szCs w:val="21"/>
          <w:highlight w:val="none"/>
        </w:rPr>
      </w:pPr>
    </w:p>
    <w:p w14:paraId="71A1B2C6">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31"/>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FA7B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5E03D28">
            <w:pPr>
              <w:spacing w:line="420" w:lineRule="exact"/>
              <w:rPr>
                <w:rFonts w:ascii="宋体" w:hAnsi="宋体"/>
                <w:szCs w:val="21"/>
                <w:highlight w:val="none"/>
              </w:rPr>
            </w:pPr>
            <w:r>
              <w:rPr>
                <w:rFonts w:hint="eastAsia" w:ascii="宋体" w:hAnsi="宋体"/>
                <w:szCs w:val="21"/>
                <w:highlight w:val="none"/>
              </w:rPr>
              <w:t>岗位名称</w:t>
            </w:r>
          </w:p>
        </w:tc>
      </w:tr>
      <w:tr w14:paraId="558F0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826C83">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7D0990F3">
            <w:pPr>
              <w:spacing w:line="420" w:lineRule="exact"/>
              <w:rPr>
                <w:rFonts w:ascii="宋体" w:hAnsi="宋体"/>
                <w:szCs w:val="21"/>
                <w:highlight w:val="none"/>
              </w:rPr>
            </w:pPr>
            <w:r>
              <w:rPr>
                <w:rFonts w:hint="eastAsia" w:ascii="宋体" w:hAnsi="宋体"/>
                <w:szCs w:val="21"/>
                <w:highlight w:val="none"/>
              </w:rPr>
              <w:t>年    龄</w:t>
            </w:r>
          </w:p>
        </w:tc>
      </w:tr>
      <w:tr w14:paraId="3A85F2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75BDB5C">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291F4D71">
            <w:pPr>
              <w:spacing w:line="420" w:lineRule="exact"/>
              <w:rPr>
                <w:rFonts w:ascii="宋体" w:hAnsi="宋体"/>
                <w:szCs w:val="21"/>
                <w:highlight w:val="none"/>
              </w:rPr>
            </w:pPr>
            <w:r>
              <w:rPr>
                <w:rFonts w:hint="eastAsia" w:ascii="宋体" w:hAnsi="宋体"/>
                <w:szCs w:val="21"/>
                <w:highlight w:val="none"/>
              </w:rPr>
              <w:t>毕业学校</w:t>
            </w:r>
          </w:p>
        </w:tc>
      </w:tr>
      <w:tr w14:paraId="3B8419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3CC881">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61FE5E0C">
            <w:pPr>
              <w:spacing w:line="420" w:lineRule="exact"/>
              <w:rPr>
                <w:rFonts w:ascii="宋体" w:hAnsi="宋体"/>
                <w:szCs w:val="21"/>
                <w:highlight w:val="none"/>
              </w:rPr>
            </w:pPr>
            <w:r>
              <w:rPr>
                <w:rFonts w:hint="eastAsia" w:ascii="宋体" w:hAnsi="宋体"/>
                <w:szCs w:val="21"/>
                <w:highlight w:val="none"/>
              </w:rPr>
              <w:t>毕业时间</w:t>
            </w:r>
          </w:p>
        </w:tc>
      </w:tr>
      <w:tr w14:paraId="30B29C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47524E2">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57579A35">
            <w:pPr>
              <w:spacing w:line="420" w:lineRule="exact"/>
              <w:rPr>
                <w:rFonts w:ascii="宋体" w:hAnsi="宋体"/>
                <w:szCs w:val="21"/>
                <w:highlight w:val="none"/>
              </w:rPr>
            </w:pPr>
            <w:r>
              <w:rPr>
                <w:rFonts w:hint="eastAsia" w:ascii="宋体" w:hAnsi="宋体"/>
                <w:szCs w:val="21"/>
                <w:highlight w:val="none"/>
              </w:rPr>
              <w:t>专业职称</w:t>
            </w:r>
          </w:p>
        </w:tc>
      </w:tr>
      <w:tr w14:paraId="2D233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50DAEB5">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09A29D54">
            <w:pPr>
              <w:spacing w:line="420" w:lineRule="exact"/>
              <w:rPr>
                <w:rFonts w:ascii="宋体" w:hAnsi="宋体"/>
                <w:szCs w:val="21"/>
                <w:highlight w:val="none"/>
              </w:rPr>
            </w:pPr>
            <w:r>
              <w:rPr>
                <w:rFonts w:hint="eastAsia" w:ascii="宋体" w:hAnsi="宋体"/>
                <w:szCs w:val="21"/>
                <w:highlight w:val="none"/>
              </w:rPr>
              <w:t>工作年限</w:t>
            </w:r>
          </w:p>
        </w:tc>
      </w:tr>
      <w:tr w14:paraId="0CD0A6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7ED94E3">
            <w:pPr>
              <w:rPr>
                <w:rFonts w:ascii="宋体" w:hAnsi="宋体"/>
                <w:szCs w:val="21"/>
                <w:highlight w:val="none"/>
              </w:rPr>
            </w:pPr>
            <w:r>
              <w:rPr>
                <w:rFonts w:hint="eastAsia" w:ascii="宋体" w:hAnsi="宋体"/>
                <w:szCs w:val="21"/>
                <w:highlight w:val="none"/>
              </w:rPr>
              <w:t>主</w:t>
            </w:r>
          </w:p>
          <w:p w14:paraId="14FAAAD9">
            <w:pPr>
              <w:rPr>
                <w:rFonts w:ascii="宋体" w:hAnsi="宋体"/>
                <w:szCs w:val="21"/>
                <w:highlight w:val="none"/>
              </w:rPr>
            </w:pPr>
            <w:r>
              <w:rPr>
                <w:rFonts w:hint="eastAsia" w:ascii="宋体" w:hAnsi="宋体"/>
                <w:szCs w:val="21"/>
                <w:highlight w:val="none"/>
              </w:rPr>
              <w:t>要</w:t>
            </w:r>
          </w:p>
          <w:p w14:paraId="34B124C0">
            <w:pPr>
              <w:rPr>
                <w:rFonts w:ascii="宋体" w:hAnsi="宋体"/>
                <w:szCs w:val="21"/>
                <w:highlight w:val="none"/>
              </w:rPr>
            </w:pPr>
            <w:r>
              <w:rPr>
                <w:rFonts w:hint="eastAsia" w:ascii="宋体" w:hAnsi="宋体"/>
                <w:szCs w:val="21"/>
                <w:highlight w:val="none"/>
              </w:rPr>
              <w:t>工</w:t>
            </w:r>
          </w:p>
          <w:p w14:paraId="4D388485">
            <w:pPr>
              <w:rPr>
                <w:rFonts w:ascii="宋体" w:hAnsi="宋体"/>
                <w:szCs w:val="21"/>
                <w:highlight w:val="none"/>
              </w:rPr>
            </w:pPr>
            <w:r>
              <w:rPr>
                <w:rFonts w:hint="eastAsia" w:ascii="宋体" w:hAnsi="宋体"/>
                <w:szCs w:val="21"/>
                <w:highlight w:val="none"/>
              </w:rPr>
              <w:t>作</w:t>
            </w:r>
          </w:p>
          <w:p w14:paraId="66076555">
            <w:pPr>
              <w:rPr>
                <w:rFonts w:ascii="宋体" w:hAnsi="宋体"/>
                <w:szCs w:val="21"/>
                <w:highlight w:val="none"/>
              </w:rPr>
            </w:pPr>
            <w:r>
              <w:rPr>
                <w:rFonts w:hint="eastAsia" w:ascii="宋体" w:hAnsi="宋体"/>
                <w:szCs w:val="21"/>
                <w:highlight w:val="none"/>
              </w:rPr>
              <w:t>业</w:t>
            </w:r>
          </w:p>
          <w:p w14:paraId="42C7BF1F">
            <w:pPr>
              <w:rPr>
                <w:rFonts w:ascii="宋体" w:hAnsi="宋体"/>
                <w:szCs w:val="21"/>
                <w:highlight w:val="none"/>
              </w:rPr>
            </w:pPr>
            <w:r>
              <w:rPr>
                <w:rFonts w:hint="eastAsia" w:ascii="宋体" w:hAnsi="宋体"/>
                <w:szCs w:val="21"/>
                <w:highlight w:val="none"/>
              </w:rPr>
              <w:t>绩</w:t>
            </w:r>
          </w:p>
          <w:p w14:paraId="02F6D964">
            <w:pPr>
              <w:rPr>
                <w:rFonts w:ascii="宋体" w:hAnsi="宋体"/>
                <w:szCs w:val="21"/>
                <w:highlight w:val="none"/>
              </w:rPr>
            </w:pPr>
            <w:r>
              <w:rPr>
                <w:rFonts w:hint="eastAsia" w:ascii="宋体" w:hAnsi="宋体"/>
                <w:szCs w:val="21"/>
                <w:highlight w:val="none"/>
              </w:rPr>
              <w:t>及</w:t>
            </w:r>
          </w:p>
          <w:p w14:paraId="65520EBB">
            <w:pPr>
              <w:rPr>
                <w:rFonts w:ascii="宋体" w:hAnsi="宋体"/>
                <w:szCs w:val="21"/>
                <w:highlight w:val="none"/>
              </w:rPr>
            </w:pPr>
            <w:r>
              <w:rPr>
                <w:rFonts w:hint="eastAsia" w:ascii="宋体" w:hAnsi="宋体"/>
                <w:szCs w:val="21"/>
                <w:highlight w:val="none"/>
              </w:rPr>
              <w:t>担</w:t>
            </w:r>
          </w:p>
          <w:p w14:paraId="30E5E8AA">
            <w:pPr>
              <w:rPr>
                <w:rFonts w:ascii="宋体" w:hAnsi="宋体"/>
                <w:szCs w:val="21"/>
                <w:highlight w:val="none"/>
              </w:rPr>
            </w:pPr>
            <w:r>
              <w:rPr>
                <w:rFonts w:hint="eastAsia" w:ascii="宋体" w:hAnsi="宋体"/>
                <w:szCs w:val="21"/>
                <w:highlight w:val="none"/>
              </w:rPr>
              <w:t>任</w:t>
            </w:r>
          </w:p>
          <w:p w14:paraId="3F3B8009">
            <w:pPr>
              <w:rPr>
                <w:rFonts w:ascii="宋体" w:hAnsi="宋体"/>
                <w:szCs w:val="21"/>
                <w:highlight w:val="none"/>
              </w:rPr>
            </w:pPr>
            <w:r>
              <w:rPr>
                <w:rFonts w:hint="eastAsia" w:ascii="宋体" w:hAnsi="宋体"/>
                <w:szCs w:val="21"/>
                <w:highlight w:val="none"/>
              </w:rPr>
              <w:t>的</w:t>
            </w:r>
          </w:p>
          <w:p w14:paraId="090EDA18">
            <w:pPr>
              <w:rPr>
                <w:rFonts w:ascii="宋体" w:hAnsi="宋体"/>
                <w:szCs w:val="21"/>
                <w:highlight w:val="none"/>
              </w:rPr>
            </w:pPr>
            <w:r>
              <w:rPr>
                <w:rFonts w:hint="eastAsia" w:ascii="宋体" w:hAnsi="宋体"/>
                <w:szCs w:val="21"/>
                <w:highlight w:val="none"/>
              </w:rPr>
              <w:t>主</w:t>
            </w:r>
          </w:p>
          <w:p w14:paraId="390A6209">
            <w:pPr>
              <w:rPr>
                <w:rFonts w:ascii="宋体" w:hAnsi="宋体"/>
                <w:szCs w:val="21"/>
                <w:highlight w:val="none"/>
              </w:rPr>
            </w:pPr>
            <w:r>
              <w:rPr>
                <w:rFonts w:hint="eastAsia" w:ascii="宋体" w:hAnsi="宋体"/>
                <w:szCs w:val="21"/>
                <w:highlight w:val="none"/>
              </w:rPr>
              <w:t>要</w:t>
            </w:r>
          </w:p>
          <w:p w14:paraId="5A1D6EA5">
            <w:pPr>
              <w:rPr>
                <w:rFonts w:ascii="宋体" w:hAnsi="宋体"/>
                <w:szCs w:val="21"/>
                <w:highlight w:val="none"/>
              </w:rPr>
            </w:pPr>
            <w:r>
              <w:rPr>
                <w:rFonts w:hint="eastAsia" w:ascii="宋体" w:hAnsi="宋体"/>
                <w:szCs w:val="21"/>
                <w:highlight w:val="none"/>
              </w:rPr>
              <w:t>工</w:t>
            </w:r>
          </w:p>
          <w:p w14:paraId="4429B89B">
            <w:pPr>
              <w:rPr>
                <w:rFonts w:ascii="宋体" w:hAnsi="宋体"/>
                <w:szCs w:val="21"/>
                <w:highlight w:val="none"/>
              </w:rPr>
            </w:pPr>
            <w:r>
              <w:rPr>
                <w:rFonts w:hint="eastAsia" w:ascii="宋体" w:hAnsi="宋体"/>
                <w:szCs w:val="21"/>
                <w:highlight w:val="none"/>
              </w:rPr>
              <w:t>作</w:t>
            </w:r>
          </w:p>
        </w:tc>
      </w:tr>
    </w:tbl>
    <w:p w14:paraId="68FF7E81">
      <w:pPr>
        <w:pStyle w:val="2"/>
        <w:ind w:firstLine="210"/>
        <w:rPr>
          <w:highlight w:val="none"/>
        </w:rPr>
        <w:sectPr>
          <w:pgSz w:w="11850" w:h="16790"/>
          <w:pgMar w:top="1560" w:right="1180" w:bottom="920" w:left="1580" w:header="0" w:footer="721" w:gutter="0"/>
          <w:cols w:space="720" w:num="1"/>
        </w:sectPr>
      </w:pPr>
    </w:p>
    <w:p w14:paraId="190FE10F">
      <w:pPr>
        <w:pStyle w:val="13"/>
        <w:rPr>
          <w:b/>
          <w:sz w:val="22"/>
          <w:highlight w:val="none"/>
        </w:rPr>
      </w:pPr>
      <w:r>
        <w:rPr>
          <w:rFonts w:hint="eastAsia" w:ascii="宋体" w:hAnsi="宋体" w:cs="宋体"/>
          <w:sz w:val="24"/>
          <w:highlight w:val="none"/>
        </w:rPr>
        <w:t>格式8</w:t>
      </w:r>
    </w:p>
    <w:p w14:paraId="657A59BD">
      <w:pPr>
        <w:spacing w:before="55"/>
        <w:ind w:left="588" w:right="987"/>
        <w:jc w:val="center"/>
        <w:rPr>
          <w:rFonts w:hint="eastAsia"/>
          <w:b/>
          <w:sz w:val="32"/>
          <w:highlight w:val="none"/>
        </w:rPr>
      </w:pPr>
      <w:r>
        <w:rPr>
          <w:rFonts w:hint="eastAsia"/>
          <w:b/>
          <w:sz w:val="32"/>
          <w:highlight w:val="none"/>
        </w:rPr>
        <w:t>项目管理机构配备情况辅助说明资料</w:t>
      </w:r>
    </w:p>
    <w:p w14:paraId="578910CE">
      <w:pPr>
        <w:pStyle w:val="13"/>
        <w:spacing w:before="66"/>
        <w:ind w:left="218"/>
        <w:rPr>
          <w:highlight w:val="none"/>
        </w:rPr>
      </w:pPr>
      <w:r>
        <w:rPr>
          <w:rFonts w:hint="eastAsia"/>
          <w:highlight w:val="none"/>
        </w:rPr>
        <w:t>项目名称：</w:t>
      </w:r>
    </w:p>
    <w:p w14:paraId="2981576F">
      <w:pPr>
        <w:pStyle w:val="2"/>
        <w:rPr>
          <w:highlight w:val="none"/>
        </w:rPr>
      </w:pPr>
    </w:p>
    <w:p w14:paraId="1F893DFB">
      <w:pPr>
        <w:pStyle w:val="13"/>
        <w:spacing w:before="9"/>
        <w:rPr>
          <w:sz w:val="8"/>
          <w:highlight w:val="none"/>
        </w:rPr>
      </w:pPr>
      <w:r>
        <w:rPr>
          <w:highlight w:val="none"/>
        </w:rPr>
        <w:pict>
          <v:group id="Group 2" o:spid="_x0000_s1026" o:spt="203" style="position:absolute;left:0pt;margin-left:-6.1pt;margin-top:12.1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642080B1">
      <w:pPr>
        <w:pStyle w:val="13"/>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66F903FF">
      <w:pPr>
        <w:pStyle w:val="13"/>
        <w:spacing w:before="1"/>
        <w:ind w:left="818"/>
        <w:rPr>
          <w:highlight w:val="none"/>
        </w:rPr>
      </w:pPr>
      <w:r>
        <w:rPr>
          <w:rFonts w:hint="eastAsia"/>
          <w:highlight w:val="none"/>
        </w:rPr>
        <w:t>2、项目管理机构配备情况说明资料另附（与本投标文件一起装订）</w:t>
      </w:r>
    </w:p>
    <w:p w14:paraId="09E8EF09">
      <w:pPr>
        <w:rPr>
          <w:rFonts w:hint="eastAsia" w:ascii="宋体" w:hAnsi="宋体" w:cs="宋体"/>
          <w:sz w:val="24"/>
          <w:highlight w:val="none"/>
        </w:rPr>
      </w:pPr>
      <w:r>
        <w:rPr>
          <w:rFonts w:hint="eastAsia" w:ascii="宋体" w:hAnsi="宋体" w:cs="宋体"/>
          <w:sz w:val="24"/>
          <w:highlight w:val="none"/>
        </w:rPr>
        <w:br w:type="page"/>
      </w:r>
    </w:p>
    <w:p w14:paraId="3FF30130">
      <w:pPr>
        <w:spacing w:line="360" w:lineRule="auto"/>
        <w:rPr>
          <w:rFonts w:ascii="宋体" w:hAnsi="宋体" w:cs="宋体"/>
          <w:sz w:val="24"/>
          <w:highlight w:val="none"/>
        </w:rPr>
      </w:pPr>
      <w:r>
        <w:rPr>
          <w:rFonts w:hint="eastAsia" w:ascii="宋体" w:hAnsi="宋体" w:cs="宋体"/>
          <w:sz w:val="24"/>
          <w:highlight w:val="none"/>
        </w:rPr>
        <w:t>格式9</w:t>
      </w:r>
    </w:p>
    <w:p w14:paraId="6B7C1809">
      <w:pPr>
        <w:spacing w:line="360" w:lineRule="auto"/>
        <w:ind w:firstLine="1680" w:firstLineChars="700"/>
        <w:rPr>
          <w:rFonts w:ascii="宋体" w:hAnsi="宋体" w:cs="宋体"/>
          <w:kern w:val="1"/>
          <w:sz w:val="24"/>
          <w:highlight w:val="none"/>
        </w:rPr>
      </w:pPr>
    </w:p>
    <w:p w14:paraId="643FB827">
      <w:pPr>
        <w:spacing w:line="360" w:lineRule="auto"/>
        <w:ind w:firstLine="1680" w:firstLineChars="7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569637DF">
      <w:pPr>
        <w:spacing w:line="360" w:lineRule="auto"/>
        <w:jc w:val="center"/>
        <w:rPr>
          <w:rFonts w:ascii="宋体" w:hAnsi="宋体" w:cs="宋体"/>
          <w:b/>
          <w:bCs/>
          <w:sz w:val="24"/>
          <w:highlight w:val="none"/>
        </w:rPr>
      </w:pPr>
    </w:p>
    <w:p w14:paraId="5D277F62">
      <w:pPr>
        <w:spacing w:line="360" w:lineRule="auto"/>
        <w:jc w:val="center"/>
        <w:rPr>
          <w:rFonts w:ascii="宋体" w:hAnsi="宋体" w:cs="宋体"/>
          <w:b/>
          <w:bCs/>
          <w:sz w:val="24"/>
          <w:highlight w:val="none"/>
        </w:rPr>
      </w:pPr>
    </w:p>
    <w:p w14:paraId="7E5E1C83">
      <w:pPr>
        <w:spacing w:line="360" w:lineRule="auto"/>
        <w:jc w:val="center"/>
        <w:rPr>
          <w:rFonts w:ascii="宋体" w:hAnsi="宋体" w:cs="宋体"/>
          <w:b/>
          <w:bCs/>
          <w:sz w:val="24"/>
          <w:highlight w:val="none"/>
        </w:rPr>
      </w:pPr>
    </w:p>
    <w:p w14:paraId="5A371DD6">
      <w:pPr>
        <w:spacing w:line="360" w:lineRule="auto"/>
        <w:jc w:val="center"/>
        <w:rPr>
          <w:rFonts w:ascii="宋体" w:hAnsi="宋体" w:cs="宋体"/>
          <w:b/>
          <w:sz w:val="24"/>
          <w:highlight w:val="none"/>
        </w:rPr>
      </w:pPr>
    </w:p>
    <w:p w14:paraId="0039FCC8">
      <w:pPr>
        <w:spacing w:line="360" w:lineRule="auto"/>
        <w:jc w:val="center"/>
        <w:rPr>
          <w:rFonts w:ascii="宋体" w:hAnsi="宋体" w:cs="宋体"/>
          <w:b/>
          <w:sz w:val="24"/>
          <w:highlight w:val="none"/>
        </w:rPr>
      </w:pPr>
    </w:p>
    <w:p w14:paraId="1B035740">
      <w:pPr>
        <w:spacing w:line="360" w:lineRule="auto"/>
        <w:jc w:val="center"/>
        <w:rPr>
          <w:rFonts w:ascii="宋体" w:hAnsi="宋体" w:cs="宋体"/>
          <w:b/>
          <w:sz w:val="24"/>
          <w:highlight w:val="none"/>
        </w:rPr>
      </w:pPr>
    </w:p>
    <w:p w14:paraId="21282179">
      <w:pPr>
        <w:spacing w:line="360" w:lineRule="auto"/>
        <w:jc w:val="center"/>
        <w:rPr>
          <w:rFonts w:ascii="宋体" w:hAnsi="宋体" w:cs="宋体"/>
          <w:b/>
          <w:sz w:val="24"/>
          <w:highlight w:val="none"/>
        </w:rPr>
      </w:pPr>
    </w:p>
    <w:p w14:paraId="257E7B9D">
      <w:pPr>
        <w:spacing w:line="360" w:lineRule="auto"/>
        <w:jc w:val="center"/>
        <w:rPr>
          <w:rFonts w:ascii="宋体" w:hAnsi="宋体" w:cs="宋体"/>
          <w:b/>
          <w:sz w:val="24"/>
          <w:highlight w:val="none"/>
        </w:rPr>
      </w:pPr>
    </w:p>
    <w:p w14:paraId="1DF0F147">
      <w:pPr>
        <w:spacing w:line="360" w:lineRule="auto"/>
        <w:jc w:val="center"/>
        <w:rPr>
          <w:rFonts w:ascii="宋体" w:hAnsi="宋体" w:cs="宋体"/>
          <w:b/>
          <w:sz w:val="24"/>
          <w:highlight w:val="none"/>
        </w:rPr>
      </w:pPr>
    </w:p>
    <w:p w14:paraId="7C8F6CDA">
      <w:pPr>
        <w:spacing w:line="360" w:lineRule="auto"/>
        <w:jc w:val="center"/>
        <w:rPr>
          <w:rFonts w:ascii="宋体" w:hAnsi="宋体" w:cs="宋体"/>
          <w:b/>
          <w:sz w:val="24"/>
          <w:highlight w:val="none"/>
        </w:rPr>
      </w:pPr>
    </w:p>
    <w:p w14:paraId="693DB611">
      <w:pPr>
        <w:spacing w:line="360" w:lineRule="auto"/>
        <w:jc w:val="center"/>
        <w:rPr>
          <w:rFonts w:ascii="宋体" w:hAnsi="宋体" w:cs="宋体"/>
          <w:b/>
          <w:sz w:val="24"/>
          <w:highlight w:val="none"/>
        </w:rPr>
      </w:pPr>
    </w:p>
    <w:p w14:paraId="4585269B">
      <w:pPr>
        <w:spacing w:line="360" w:lineRule="auto"/>
        <w:jc w:val="center"/>
        <w:rPr>
          <w:rFonts w:ascii="宋体" w:hAnsi="宋体" w:cs="宋体"/>
          <w:b/>
          <w:sz w:val="24"/>
          <w:highlight w:val="none"/>
        </w:rPr>
      </w:pPr>
    </w:p>
    <w:p w14:paraId="24B3921A">
      <w:pPr>
        <w:spacing w:line="360" w:lineRule="auto"/>
        <w:jc w:val="center"/>
        <w:rPr>
          <w:rFonts w:ascii="宋体" w:hAnsi="宋体" w:cs="宋体"/>
          <w:b/>
          <w:sz w:val="24"/>
          <w:highlight w:val="none"/>
        </w:rPr>
      </w:pPr>
    </w:p>
    <w:p w14:paraId="7192EABD">
      <w:pPr>
        <w:spacing w:line="360" w:lineRule="auto"/>
        <w:jc w:val="center"/>
        <w:rPr>
          <w:rFonts w:ascii="宋体" w:hAnsi="宋体" w:cs="宋体"/>
          <w:b/>
          <w:sz w:val="24"/>
          <w:highlight w:val="none"/>
        </w:rPr>
      </w:pPr>
    </w:p>
    <w:p w14:paraId="2065FB31">
      <w:pPr>
        <w:spacing w:line="380" w:lineRule="exact"/>
        <w:ind w:firstLine="3360" w:firstLineChars="14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40FBC9D4">
      <w:pPr>
        <w:spacing w:line="380" w:lineRule="exact"/>
        <w:ind w:right="640" w:firstLine="1560" w:firstLineChars="650"/>
        <w:rPr>
          <w:rFonts w:ascii="宋体" w:hAnsi="宋体" w:cs="宋体"/>
          <w:sz w:val="24"/>
          <w:highlight w:val="none"/>
        </w:rPr>
      </w:pPr>
    </w:p>
    <w:p w14:paraId="40C62616">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5F2BE9E4">
      <w:pPr>
        <w:spacing w:line="380" w:lineRule="exact"/>
        <w:jc w:val="center"/>
        <w:rPr>
          <w:rFonts w:ascii="宋体" w:hAnsi="宋体" w:cs="宋体"/>
          <w:sz w:val="24"/>
          <w:highlight w:val="none"/>
        </w:rPr>
      </w:pPr>
    </w:p>
    <w:p w14:paraId="034A1F92">
      <w:pPr>
        <w:spacing w:line="380" w:lineRule="exact"/>
        <w:rPr>
          <w:rFonts w:ascii="宋体" w:hAnsi="宋体" w:cs="宋体"/>
          <w:sz w:val="24"/>
          <w:highlight w:val="none"/>
        </w:rPr>
      </w:pPr>
    </w:p>
    <w:p w14:paraId="6EC55FD2">
      <w:pPr>
        <w:spacing w:line="380" w:lineRule="exact"/>
        <w:rPr>
          <w:rFonts w:ascii="宋体" w:hAnsi="宋体" w:cs="宋体"/>
          <w:sz w:val="24"/>
          <w:highlight w:val="none"/>
        </w:rPr>
      </w:pPr>
    </w:p>
    <w:p w14:paraId="741BE502">
      <w:pPr>
        <w:spacing w:line="380" w:lineRule="exact"/>
        <w:rPr>
          <w:rFonts w:ascii="宋体" w:hAnsi="宋体" w:cs="宋体"/>
          <w:sz w:val="24"/>
          <w:highlight w:val="none"/>
        </w:rPr>
      </w:pPr>
    </w:p>
    <w:p w14:paraId="5756F433">
      <w:pPr>
        <w:spacing w:line="380" w:lineRule="exact"/>
        <w:rPr>
          <w:rFonts w:ascii="宋体" w:hAnsi="宋体" w:cs="宋体"/>
          <w:sz w:val="24"/>
          <w:highlight w:val="none"/>
        </w:rPr>
      </w:pPr>
    </w:p>
    <w:p w14:paraId="39004CAD">
      <w:pPr>
        <w:spacing w:line="380" w:lineRule="exact"/>
        <w:rPr>
          <w:rFonts w:ascii="宋体" w:hAnsi="宋体" w:cs="宋体"/>
          <w:sz w:val="24"/>
          <w:highlight w:val="none"/>
        </w:rPr>
      </w:pPr>
    </w:p>
    <w:p w14:paraId="227CECBC">
      <w:pPr>
        <w:spacing w:line="380" w:lineRule="exact"/>
        <w:rPr>
          <w:rFonts w:ascii="宋体" w:hAnsi="宋体" w:cs="宋体"/>
          <w:sz w:val="24"/>
          <w:highlight w:val="none"/>
        </w:rPr>
      </w:pPr>
    </w:p>
    <w:p w14:paraId="1BF51A49">
      <w:pPr>
        <w:spacing w:line="380" w:lineRule="exact"/>
        <w:rPr>
          <w:rFonts w:ascii="宋体" w:hAnsi="宋体" w:cs="宋体"/>
          <w:sz w:val="24"/>
          <w:highlight w:val="none"/>
        </w:rPr>
      </w:pPr>
    </w:p>
    <w:p w14:paraId="180C4922">
      <w:pPr>
        <w:spacing w:line="380" w:lineRule="exact"/>
        <w:rPr>
          <w:rFonts w:ascii="宋体" w:hAnsi="宋体" w:cs="宋体"/>
          <w:sz w:val="24"/>
          <w:highlight w:val="none"/>
        </w:rPr>
      </w:pPr>
    </w:p>
    <w:p w14:paraId="265A22A8">
      <w:pPr>
        <w:spacing w:line="380" w:lineRule="exact"/>
        <w:rPr>
          <w:rFonts w:ascii="宋体" w:hAnsi="宋体" w:cs="宋体"/>
          <w:sz w:val="24"/>
          <w:highlight w:val="none"/>
        </w:rPr>
      </w:pPr>
    </w:p>
    <w:p w14:paraId="224D4F52">
      <w:pPr>
        <w:spacing w:line="380" w:lineRule="exact"/>
        <w:rPr>
          <w:rFonts w:ascii="宋体" w:hAnsi="宋体" w:cs="宋体"/>
          <w:sz w:val="24"/>
          <w:highlight w:val="none"/>
        </w:rPr>
      </w:pPr>
    </w:p>
    <w:p w14:paraId="68CB1C2B">
      <w:pPr>
        <w:spacing w:line="380" w:lineRule="exact"/>
        <w:rPr>
          <w:rFonts w:ascii="宋体" w:hAnsi="宋体" w:cs="宋体"/>
          <w:sz w:val="24"/>
          <w:highlight w:val="none"/>
        </w:rPr>
      </w:pPr>
    </w:p>
    <w:p w14:paraId="13AB3861">
      <w:pPr>
        <w:spacing w:line="380" w:lineRule="exact"/>
        <w:rPr>
          <w:rFonts w:ascii="宋体" w:hAnsi="宋体" w:cs="宋体"/>
          <w:sz w:val="24"/>
          <w:highlight w:val="none"/>
        </w:rPr>
      </w:pPr>
    </w:p>
    <w:p w14:paraId="03B6F120">
      <w:pPr>
        <w:spacing w:line="380" w:lineRule="exact"/>
        <w:rPr>
          <w:rFonts w:ascii="宋体" w:hAnsi="宋体" w:cs="宋体"/>
          <w:sz w:val="24"/>
          <w:highlight w:val="none"/>
        </w:rPr>
      </w:pPr>
      <w:r>
        <w:rPr>
          <w:rFonts w:hint="eastAsia" w:ascii="宋体" w:hAnsi="宋体" w:cs="宋体"/>
          <w:sz w:val="24"/>
          <w:highlight w:val="none"/>
        </w:rPr>
        <w:t>格式10</w:t>
      </w:r>
    </w:p>
    <w:p w14:paraId="613D416B">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6FEDD2D5">
      <w:pPr>
        <w:spacing w:line="380" w:lineRule="exact"/>
        <w:jc w:val="center"/>
        <w:rPr>
          <w:rFonts w:ascii="宋体" w:hAnsi="宋体" w:cs="宋体"/>
          <w:sz w:val="24"/>
          <w:highlight w:val="none"/>
        </w:rPr>
      </w:pPr>
    </w:p>
    <w:p w14:paraId="25297EDE">
      <w:pPr>
        <w:spacing w:line="380" w:lineRule="exact"/>
        <w:ind w:firstLine="360" w:firstLineChars="150"/>
        <w:rPr>
          <w:rFonts w:ascii="宋体" w:hAnsi="宋体" w:cs="宋体"/>
          <w:sz w:val="24"/>
          <w:highlight w:val="none"/>
        </w:rPr>
      </w:pPr>
    </w:p>
    <w:p w14:paraId="1F49876C">
      <w:pPr>
        <w:pStyle w:val="39"/>
        <w:rPr>
          <w:rFonts w:ascii="宋体" w:hAnsi="宋体" w:cs="宋体"/>
          <w:sz w:val="24"/>
          <w:szCs w:val="24"/>
          <w:highlight w:val="none"/>
        </w:rPr>
      </w:pPr>
    </w:p>
    <w:p w14:paraId="728BE6DD">
      <w:pPr>
        <w:pStyle w:val="39"/>
        <w:rPr>
          <w:rFonts w:ascii="宋体" w:hAnsi="宋体" w:cs="宋体"/>
          <w:sz w:val="24"/>
          <w:szCs w:val="24"/>
          <w:highlight w:val="none"/>
        </w:rPr>
      </w:pPr>
    </w:p>
    <w:p w14:paraId="2B0EBE60">
      <w:pPr>
        <w:pStyle w:val="39"/>
        <w:rPr>
          <w:rFonts w:ascii="宋体" w:hAnsi="宋体" w:cs="宋体"/>
          <w:sz w:val="24"/>
          <w:szCs w:val="24"/>
          <w:highlight w:val="none"/>
        </w:rPr>
      </w:pPr>
    </w:p>
    <w:p w14:paraId="612B6401">
      <w:pPr>
        <w:pStyle w:val="39"/>
        <w:rPr>
          <w:rFonts w:ascii="宋体" w:hAnsi="宋体" w:cs="宋体"/>
          <w:sz w:val="24"/>
          <w:szCs w:val="24"/>
          <w:highlight w:val="none"/>
        </w:rPr>
      </w:pPr>
    </w:p>
    <w:p w14:paraId="70FB0E95">
      <w:pPr>
        <w:pStyle w:val="39"/>
        <w:rPr>
          <w:rFonts w:ascii="宋体" w:hAnsi="宋体" w:cs="宋体"/>
          <w:sz w:val="24"/>
          <w:szCs w:val="24"/>
          <w:highlight w:val="none"/>
        </w:rPr>
      </w:pPr>
    </w:p>
    <w:p w14:paraId="04EEDB46">
      <w:pPr>
        <w:pStyle w:val="39"/>
        <w:rPr>
          <w:rFonts w:ascii="宋体" w:hAnsi="宋体" w:cs="宋体"/>
          <w:sz w:val="24"/>
          <w:szCs w:val="24"/>
          <w:highlight w:val="none"/>
        </w:rPr>
      </w:pPr>
    </w:p>
    <w:p w14:paraId="09098C7B">
      <w:pPr>
        <w:spacing w:line="380" w:lineRule="exact"/>
        <w:rPr>
          <w:rFonts w:ascii="宋体" w:hAnsi="宋体" w:cs="宋体"/>
          <w:sz w:val="24"/>
          <w:highlight w:val="none"/>
        </w:rPr>
      </w:pPr>
    </w:p>
    <w:p w14:paraId="7448C602">
      <w:pPr>
        <w:spacing w:line="380" w:lineRule="exact"/>
        <w:ind w:firstLine="4008" w:firstLineChars="167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45A4F055">
      <w:pPr>
        <w:spacing w:line="380" w:lineRule="exact"/>
        <w:ind w:right="640" w:firstLine="1560" w:firstLineChars="650"/>
        <w:rPr>
          <w:rFonts w:ascii="宋体" w:hAnsi="宋体" w:cs="宋体"/>
          <w:sz w:val="24"/>
          <w:highlight w:val="none"/>
        </w:rPr>
      </w:pPr>
    </w:p>
    <w:p w14:paraId="26A45625">
      <w:pPr>
        <w:spacing w:line="380" w:lineRule="exact"/>
        <w:ind w:right="640" w:firstLine="4680" w:firstLineChars="1950"/>
        <w:rPr>
          <w:rFonts w:ascii="宋体" w:hAnsi="宋体" w:cs="宋体"/>
          <w:sz w:val="24"/>
          <w:highlight w:val="none"/>
        </w:rPr>
      </w:pPr>
    </w:p>
    <w:p w14:paraId="4865E7CA">
      <w:pPr>
        <w:spacing w:line="380" w:lineRule="exact"/>
        <w:jc w:val="center"/>
        <w:rPr>
          <w:rFonts w:ascii="宋体" w:hAnsi="宋体" w:cs="宋体"/>
          <w:sz w:val="24"/>
          <w:highlight w:val="none"/>
        </w:rPr>
      </w:pPr>
    </w:p>
    <w:p w14:paraId="5C040A23">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B3E2743">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4D30839">
      <w:pPr>
        <w:spacing w:line="380" w:lineRule="exact"/>
        <w:jc w:val="center"/>
        <w:rPr>
          <w:rFonts w:hint="eastAsia" w:ascii="宋体" w:hAnsi="宋体" w:eastAsia="宋体" w:cs="宋体"/>
          <w:sz w:val="24"/>
          <w:highlight w:val="none"/>
        </w:rPr>
      </w:pPr>
      <w:r>
        <w:rPr>
          <w:rFonts w:hint="eastAsia" w:ascii="宋体" w:hAnsi="宋体" w:cs="宋体"/>
          <w:sz w:val="24"/>
          <w:highlight w:val="none"/>
        </w:rPr>
        <w:t>格式11</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中小企业声明函（工程、服务）</w:t>
      </w:r>
    </w:p>
    <w:p w14:paraId="586A4C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546288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599AE4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AA89B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52575E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38CF4E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73391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C1907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4229E8D">
      <w:pPr>
        <w:pStyle w:val="39"/>
        <w:rPr>
          <w:rFonts w:hint="eastAsia" w:ascii="宋体" w:hAnsi="宋体" w:eastAsia="宋体" w:cs="宋体"/>
          <w:sz w:val="24"/>
          <w:szCs w:val="24"/>
          <w:highlight w:val="none"/>
        </w:rPr>
      </w:pPr>
    </w:p>
    <w:p w14:paraId="496B9421">
      <w:pPr>
        <w:pStyle w:val="9"/>
        <w:rPr>
          <w:rFonts w:hint="eastAsia" w:ascii="宋体" w:hAnsi="宋体" w:eastAsia="宋体" w:cs="宋体"/>
          <w:sz w:val="24"/>
          <w:szCs w:val="24"/>
          <w:highlight w:val="none"/>
        </w:rPr>
      </w:pPr>
    </w:p>
    <w:p w14:paraId="2DAE89C6">
      <w:pPr>
        <w:rPr>
          <w:rFonts w:hint="eastAsia" w:ascii="宋体" w:hAnsi="宋体" w:eastAsia="宋体" w:cs="宋体"/>
          <w:sz w:val="24"/>
          <w:szCs w:val="24"/>
          <w:highlight w:val="none"/>
        </w:rPr>
      </w:pPr>
    </w:p>
    <w:p w14:paraId="673755F4">
      <w:pPr>
        <w:pStyle w:val="39"/>
        <w:rPr>
          <w:rFonts w:hint="eastAsia" w:ascii="宋体" w:hAnsi="宋体" w:eastAsia="宋体" w:cs="宋体"/>
          <w:sz w:val="24"/>
          <w:szCs w:val="24"/>
          <w:highlight w:val="none"/>
        </w:rPr>
      </w:pPr>
    </w:p>
    <w:p w14:paraId="5DEC1756">
      <w:pPr>
        <w:pStyle w:val="9"/>
        <w:rPr>
          <w:rFonts w:hint="eastAsia"/>
          <w:highlight w:val="none"/>
        </w:rPr>
      </w:pPr>
    </w:p>
    <w:p w14:paraId="34DBF0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8DA78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2FCA04D0">
      <w:pPr>
        <w:spacing w:line="360" w:lineRule="auto"/>
        <w:jc w:val="center"/>
        <w:rPr>
          <w:rFonts w:hint="default" w:ascii="宋体" w:hAnsi="宋体" w:eastAsia="宋体" w:cs="宋体"/>
          <w:b/>
          <w:sz w:val="24"/>
          <w:highlight w:val="none"/>
          <w:lang w:val="en-US" w:eastAsia="zh-CN"/>
        </w:rPr>
      </w:pPr>
    </w:p>
    <w:p w14:paraId="65C626C7">
      <w:pPr>
        <w:spacing w:line="360" w:lineRule="auto"/>
        <w:jc w:val="center"/>
        <w:rPr>
          <w:rFonts w:ascii="宋体" w:hAnsi="宋体" w:cs="宋体"/>
          <w:b/>
          <w:sz w:val="24"/>
          <w:highlight w:val="none"/>
        </w:rPr>
      </w:pPr>
    </w:p>
    <w:p w14:paraId="7C93EA4A">
      <w:pPr>
        <w:spacing w:line="360" w:lineRule="auto"/>
        <w:rPr>
          <w:rFonts w:hint="eastAsia" w:ascii="宋体" w:hAnsi="宋体" w:cs="宋体"/>
          <w:sz w:val="24"/>
          <w:highlight w:val="none"/>
        </w:rPr>
      </w:pPr>
    </w:p>
    <w:p w14:paraId="2F465ED5">
      <w:pPr>
        <w:pStyle w:val="39"/>
        <w:rPr>
          <w:rFonts w:hint="eastAsia" w:ascii="宋体" w:hAnsi="宋体" w:cs="宋体"/>
          <w:sz w:val="24"/>
          <w:highlight w:val="none"/>
        </w:rPr>
      </w:pPr>
    </w:p>
    <w:p w14:paraId="78244F27">
      <w:pPr>
        <w:pStyle w:val="9"/>
        <w:rPr>
          <w:rFonts w:hint="eastAsia"/>
          <w:highlight w:val="none"/>
        </w:rPr>
      </w:pPr>
    </w:p>
    <w:p w14:paraId="5470344B">
      <w:pPr>
        <w:spacing w:line="360" w:lineRule="auto"/>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其他资料</w:t>
      </w:r>
    </w:p>
    <w:p w14:paraId="6DA6C357">
      <w:pPr>
        <w:pStyle w:val="2"/>
        <w:ind w:firstLine="240"/>
        <w:rPr>
          <w:rFonts w:ascii="宋体" w:hAnsi="宋体" w:cs="宋体"/>
          <w:sz w:val="24"/>
          <w:highlight w:val="none"/>
        </w:rPr>
      </w:pPr>
    </w:p>
    <w:p w14:paraId="0DFFC4A6">
      <w:pPr>
        <w:pStyle w:val="2"/>
        <w:ind w:firstLine="240"/>
        <w:rPr>
          <w:rFonts w:ascii="宋体" w:hAnsi="宋体" w:cs="宋体"/>
          <w:sz w:val="24"/>
          <w:highlight w:val="none"/>
        </w:rPr>
      </w:pPr>
    </w:p>
    <w:p w14:paraId="052D6C08">
      <w:pPr>
        <w:pStyle w:val="2"/>
        <w:ind w:firstLine="240"/>
        <w:rPr>
          <w:rFonts w:ascii="宋体" w:hAnsi="宋体" w:cs="宋体"/>
          <w:sz w:val="24"/>
          <w:highlight w:val="none"/>
        </w:rPr>
      </w:pPr>
    </w:p>
    <w:p w14:paraId="49D9B948">
      <w:pPr>
        <w:pStyle w:val="2"/>
        <w:ind w:firstLine="240"/>
        <w:rPr>
          <w:rFonts w:ascii="宋体" w:hAnsi="宋体" w:cs="宋体"/>
          <w:sz w:val="24"/>
          <w:highlight w:val="none"/>
        </w:rPr>
      </w:pPr>
    </w:p>
    <w:p w14:paraId="2249F537">
      <w:pPr>
        <w:pStyle w:val="2"/>
        <w:ind w:firstLine="240"/>
        <w:rPr>
          <w:rFonts w:ascii="宋体" w:hAnsi="宋体" w:cs="宋体"/>
          <w:sz w:val="24"/>
          <w:highlight w:val="none"/>
        </w:rPr>
      </w:pPr>
    </w:p>
    <w:p w14:paraId="76C31565">
      <w:pPr>
        <w:pStyle w:val="2"/>
        <w:ind w:firstLine="240"/>
        <w:rPr>
          <w:rFonts w:ascii="宋体" w:hAnsi="宋体" w:cs="宋体"/>
          <w:sz w:val="24"/>
          <w:highlight w:val="none"/>
        </w:rPr>
      </w:pPr>
    </w:p>
    <w:p w14:paraId="23C21E1C">
      <w:pPr>
        <w:pStyle w:val="2"/>
        <w:ind w:firstLine="240"/>
        <w:rPr>
          <w:rFonts w:ascii="宋体" w:hAnsi="宋体" w:cs="宋体"/>
          <w:sz w:val="24"/>
          <w:highlight w:val="none"/>
        </w:rPr>
      </w:pPr>
    </w:p>
    <w:p w14:paraId="7C924021">
      <w:pPr>
        <w:pStyle w:val="2"/>
        <w:ind w:firstLine="0" w:firstLineChars="0"/>
        <w:rPr>
          <w:rFonts w:ascii="宋体" w:hAnsi="宋体" w:cs="宋体"/>
          <w:sz w:val="24"/>
          <w:highlight w:val="none"/>
        </w:rPr>
      </w:pPr>
    </w:p>
    <w:p w14:paraId="3974F137">
      <w:pPr>
        <w:pStyle w:val="2"/>
        <w:ind w:firstLine="240"/>
        <w:rPr>
          <w:rFonts w:ascii="宋体" w:hAnsi="宋体" w:cs="宋体"/>
          <w:sz w:val="24"/>
          <w:highlight w:val="none"/>
        </w:rPr>
      </w:pPr>
    </w:p>
    <w:p w14:paraId="3EC675D0">
      <w:pPr>
        <w:rPr>
          <w:rFonts w:hint="eastAsia" w:ascii="宋体" w:hAnsi="宋体" w:cs="宋体"/>
          <w:sz w:val="24"/>
          <w:highlight w:val="none"/>
        </w:rPr>
      </w:pPr>
      <w:r>
        <w:rPr>
          <w:rFonts w:hint="eastAsia" w:ascii="宋体" w:hAnsi="宋体" w:cs="宋体"/>
          <w:sz w:val="24"/>
          <w:highlight w:val="none"/>
        </w:rPr>
        <w:br w:type="page"/>
      </w:r>
    </w:p>
    <w:p w14:paraId="6CCBBE77">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3</w:t>
      </w:r>
    </w:p>
    <w:p w14:paraId="004E1927">
      <w:pPr>
        <w:spacing w:line="380" w:lineRule="exact"/>
        <w:jc w:val="center"/>
        <w:rPr>
          <w:rStyle w:val="68"/>
          <w:rFonts w:ascii="宋体"/>
          <w:b/>
          <w:bCs/>
          <w:sz w:val="28"/>
          <w:szCs w:val="28"/>
          <w:highlight w:val="none"/>
        </w:rPr>
      </w:pPr>
      <w:r>
        <w:rPr>
          <w:rStyle w:val="68"/>
          <w:rFonts w:hint="eastAsia" w:ascii="宋体" w:hAnsi="宋体" w:cs="宋体"/>
          <w:b/>
          <w:bCs/>
          <w:sz w:val="28"/>
          <w:szCs w:val="28"/>
          <w:highlight w:val="none"/>
        </w:rPr>
        <w:t>政府采购供应商诚信承诺书</w:t>
      </w:r>
    </w:p>
    <w:p w14:paraId="64713038">
      <w:pPr>
        <w:spacing w:line="380" w:lineRule="exact"/>
        <w:jc w:val="center"/>
        <w:rPr>
          <w:rStyle w:val="68"/>
          <w:rFonts w:ascii="宋体"/>
          <w:b/>
          <w:bCs/>
          <w:sz w:val="24"/>
          <w:highlight w:val="none"/>
        </w:rPr>
      </w:pPr>
    </w:p>
    <w:p w14:paraId="60978AF8">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73A734">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71236C09">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95117AD">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0179464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F93BF6F">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7A4C42AB">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0184FB8C">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FAEFA71">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600C0821">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55B47F1C">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298B08A7">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（十ー）撞自或与与采购人串通或接受采购人要求，在履约合同中通过减少质量和服务标准等，却仍按原合同进行虚假验收或终止政府采购合同;</w:t>
      </w:r>
    </w:p>
    <w:p w14:paraId="30667D1D">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69FB1E4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C8887E3">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0D4DEFE">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67E44C27">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5C1846F">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271EBB39">
      <w:pPr>
        <w:spacing w:line="380" w:lineRule="exact"/>
        <w:ind w:firstLine="3360" w:firstLineChars="1400"/>
        <w:rPr>
          <w:rFonts w:ascii="宋体" w:hAnsi="宋体" w:cs="宋体"/>
          <w:sz w:val="24"/>
          <w:highlight w:val="none"/>
        </w:rPr>
      </w:pPr>
    </w:p>
    <w:p w14:paraId="5C2849A2">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79F0EFA">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22CA3CE7">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6F986A3B">
      <w:pPr>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br w:type="page"/>
      </w:r>
    </w:p>
    <w:p w14:paraId="659FAC05">
      <w:pPr>
        <w:pStyle w:val="6"/>
        <w:spacing w:before="0" w:after="0" w:line="500" w:lineRule="exact"/>
        <w:ind w:firstLine="0"/>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第五章  周口市政府采购合同（工程类）标准文本</w:t>
      </w:r>
    </w:p>
    <w:p w14:paraId="7A0A5147">
      <w:pPr>
        <w:ind w:firstLine="880" w:firstLineChars="200"/>
        <w:jc w:val="center"/>
        <w:rPr>
          <w:rFonts w:hint="eastAsia" w:ascii="方正小标宋简体" w:hAnsi="黑体" w:eastAsia="方正小标宋简体" w:cs="黑体"/>
          <w:sz w:val="44"/>
          <w:szCs w:val="44"/>
          <w:highlight w:val="none"/>
          <w:lang w:val="en-US"/>
        </w:rPr>
      </w:pPr>
    </w:p>
    <w:p w14:paraId="703E8457">
      <w:pPr>
        <w:pStyle w:val="85"/>
        <w:spacing w:beforeLines="0" w:afterLines="0"/>
        <w:ind w:left="0" w:firstLine="640" w:firstLineChars="200"/>
        <w:jc w:val="both"/>
        <w:rPr>
          <w:rFonts w:hint="eastAsia" w:ascii="黑体" w:hAnsi="黑体" w:eastAsia="黑体" w:cs="黑体"/>
          <w:sz w:val="32"/>
          <w:szCs w:val="32"/>
          <w:highlight w:val="none"/>
          <w:lang w:val="en-US"/>
        </w:rPr>
      </w:pPr>
    </w:p>
    <w:p w14:paraId="156292EE">
      <w:pPr>
        <w:pStyle w:val="85"/>
        <w:spacing w:beforeLines="0" w:afterLines="0"/>
        <w:ind w:left="0" w:firstLine="640" w:firstLineChars="200"/>
        <w:jc w:val="both"/>
        <w:rPr>
          <w:rFonts w:hint="eastAsia" w:ascii="黑体" w:hAnsi="黑体" w:eastAsia="黑体" w:cs="黑体"/>
          <w:sz w:val="32"/>
          <w:szCs w:val="32"/>
          <w:highlight w:val="none"/>
          <w:lang w:val="en-US"/>
        </w:rPr>
      </w:pPr>
    </w:p>
    <w:p w14:paraId="39083BE6">
      <w:pPr>
        <w:pStyle w:val="85"/>
        <w:spacing w:beforeLines="0" w:afterLines="0"/>
        <w:ind w:left="0" w:firstLine="640" w:firstLineChars="200"/>
        <w:jc w:val="both"/>
        <w:rPr>
          <w:rFonts w:hint="eastAsia" w:ascii="黑体" w:hAnsi="黑体" w:eastAsia="黑体" w:cs="黑体"/>
          <w:sz w:val="32"/>
          <w:szCs w:val="32"/>
          <w:highlight w:val="none"/>
          <w:lang w:val="en-US"/>
        </w:rPr>
      </w:pPr>
    </w:p>
    <w:p w14:paraId="3F4B869A">
      <w:pPr>
        <w:pStyle w:val="85"/>
        <w:spacing w:beforeLines="0" w:afterLines="0"/>
        <w:ind w:left="0" w:firstLine="600" w:firstLineChars="200"/>
        <w:jc w:val="both"/>
        <w:rPr>
          <w:rFonts w:ascii="黑体" w:hAnsi="黑体" w:eastAsia="黑体" w:cs="黑体"/>
          <w:sz w:val="30"/>
          <w:szCs w:val="30"/>
          <w:highlight w:val="none"/>
          <w:lang w:val="en-US"/>
        </w:rPr>
      </w:pPr>
    </w:p>
    <w:p w14:paraId="1D211056">
      <w:pPr>
        <w:pStyle w:val="85"/>
        <w:spacing w:beforeLines="0" w:afterLines="0"/>
        <w:ind w:left="0" w:firstLine="560" w:firstLineChars="200"/>
        <w:jc w:val="both"/>
        <w:rPr>
          <w:rFonts w:ascii="黑体" w:hAnsi="黑体" w:eastAsia="黑体" w:cs="黑体"/>
          <w:sz w:val="28"/>
          <w:szCs w:val="28"/>
          <w:highlight w:val="none"/>
          <w:lang w:val="en-US"/>
        </w:rPr>
      </w:pPr>
    </w:p>
    <w:p w14:paraId="6DE8ABDD">
      <w:pPr>
        <w:pStyle w:val="85"/>
        <w:spacing w:beforeLines="0" w:afterLines="0"/>
        <w:ind w:left="0" w:firstLine="560" w:firstLineChars="200"/>
        <w:jc w:val="both"/>
        <w:rPr>
          <w:rFonts w:ascii="黑体" w:hAnsi="黑体" w:eastAsia="黑体" w:cs="黑体"/>
          <w:sz w:val="28"/>
          <w:szCs w:val="28"/>
          <w:highlight w:val="none"/>
          <w:lang w:val="en-US"/>
        </w:rPr>
      </w:pPr>
    </w:p>
    <w:p w14:paraId="4319B7A2">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政府采购项目名称：</w:t>
      </w:r>
    </w:p>
    <w:p w14:paraId="34D69F4B">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政府采购项目编号：</w:t>
      </w:r>
    </w:p>
    <w:p w14:paraId="2A6E6955">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采      购    人：</w:t>
      </w:r>
    </w:p>
    <w:p w14:paraId="2ED50F40">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供      应    商：</w:t>
      </w:r>
    </w:p>
    <w:p w14:paraId="0EEE3C2B">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合  同  签 订 地：</w:t>
      </w:r>
    </w:p>
    <w:p w14:paraId="6BA5F55E">
      <w:pPr>
        <w:pStyle w:val="85"/>
        <w:spacing w:beforeLines="0" w:afterLines="0"/>
        <w:ind w:left="0" w:firstLine="560" w:firstLineChars="200"/>
        <w:jc w:val="both"/>
        <w:rPr>
          <w:rFonts w:ascii="黑体" w:hAnsi="黑体" w:eastAsia="黑体" w:cs="黑体"/>
          <w:sz w:val="30"/>
          <w:szCs w:val="30"/>
          <w:highlight w:val="none"/>
          <w:lang w:val="en-US"/>
        </w:rPr>
      </w:pPr>
      <w:r>
        <w:rPr>
          <w:rFonts w:hint="eastAsia" w:ascii="黑体" w:hAnsi="黑体" w:eastAsia="黑体" w:cs="黑体"/>
          <w:sz w:val="28"/>
          <w:szCs w:val="28"/>
          <w:highlight w:val="none"/>
          <w:lang w:val="en-US"/>
        </w:rPr>
        <w:t>合 同 签订 时 间：</w:t>
      </w:r>
    </w:p>
    <w:p w14:paraId="3900354F">
      <w:pPr>
        <w:pStyle w:val="85"/>
        <w:spacing w:beforeLines="0" w:afterLines="0"/>
        <w:ind w:left="0" w:firstLine="600" w:firstLineChars="200"/>
        <w:jc w:val="both"/>
        <w:rPr>
          <w:rFonts w:ascii="黑体" w:hAnsi="黑体" w:eastAsia="黑体" w:cs="黑体"/>
          <w:sz w:val="30"/>
          <w:szCs w:val="30"/>
          <w:highlight w:val="none"/>
          <w:lang w:val="en-US"/>
        </w:rPr>
      </w:pPr>
    </w:p>
    <w:p w14:paraId="6EF0D6EC">
      <w:pPr>
        <w:pStyle w:val="85"/>
        <w:spacing w:beforeLines="0" w:afterLines="0"/>
        <w:ind w:left="0" w:firstLine="600" w:firstLineChars="200"/>
        <w:jc w:val="both"/>
        <w:rPr>
          <w:rFonts w:ascii="黑体" w:hAnsi="黑体" w:eastAsia="黑体" w:cs="黑体"/>
          <w:sz w:val="30"/>
          <w:szCs w:val="30"/>
          <w:highlight w:val="none"/>
          <w:lang w:val="en-US"/>
        </w:rPr>
      </w:pPr>
    </w:p>
    <w:p w14:paraId="4C55201C">
      <w:pPr>
        <w:pStyle w:val="85"/>
        <w:spacing w:beforeLines="0" w:afterLines="0"/>
        <w:ind w:left="0" w:firstLine="600" w:firstLineChars="200"/>
        <w:jc w:val="both"/>
        <w:rPr>
          <w:rFonts w:ascii="黑体" w:hAnsi="黑体" w:eastAsia="黑体" w:cs="黑体"/>
          <w:sz w:val="30"/>
          <w:szCs w:val="30"/>
          <w:highlight w:val="none"/>
          <w:lang w:val="en-US"/>
        </w:rPr>
      </w:pPr>
    </w:p>
    <w:p w14:paraId="42E73D5C">
      <w:pPr>
        <w:pStyle w:val="85"/>
        <w:spacing w:beforeLines="0" w:afterLines="0"/>
        <w:ind w:left="0" w:firstLine="600" w:firstLineChars="200"/>
        <w:jc w:val="both"/>
        <w:rPr>
          <w:rFonts w:ascii="黑体" w:hAnsi="黑体" w:eastAsia="黑体" w:cs="黑体"/>
          <w:sz w:val="30"/>
          <w:szCs w:val="30"/>
          <w:highlight w:val="none"/>
          <w:lang w:val="en-US"/>
        </w:rPr>
      </w:pPr>
    </w:p>
    <w:p w14:paraId="7B822BDF">
      <w:pPr>
        <w:pStyle w:val="85"/>
        <w:spacing w:beforeLines="0" w:afterLines="0"/>
        <w:ind w:left="0" w:firstLine="600" w:firstLineChars="200"/>
        <w:jc w:val="both"/>
        <w:rPr>
          <w:rFonts w:ascii="黑体" w:hAnsi="黑体" w:eastAsia="黑体" w:cs="黑体"/>
          <w:sz w:val="30"/>
          <w:szCs w:val="30"/>
          <w:highlight w:val="none"/>
          <w:lang w:val="en-US"/>
        </w:rPr>
      </w:pPr>
    </w:p>
    <w:p w14:paraId="7B9D02C4">
      <w:pPr>
        <w:pStyle w:val="85"/>
        <w:spacing w:beforeLines="0" w:afterLines="0"/>
        <w:ind w:left="0" w:firstLine="600" w:firstLineChars="200"/>
        <w:jc w:val="both"/>
        <w:rPr>
          <w:rFonts w:ascii="黑体" w:hAnsi="黑体" w:eastAsia="黑体" w:cs="黑体"/>
          <w:sz w:val="30"/>
          <w:szCs w:val="30"/>
          <w:highlight w:val="none"/>
          <w:lang w:val="en-US"/>
        </w:rPr>
      </w:pPr>
    </w:p>
    <w:p w14:paraId="6D10EFE1">
      <w:pPr>
        <w:pStyle w:val="85"/>
        <w:spacing w:beforeLines="0" w:afterLines="0"/>
        <w:ind w:left="0" w:firstLine="600" w:firstLineChars="200"/>
        <w:jc w:val="both"/>
        <w:rPr>
          <w:rFonts w:ascii="黑体" w:hAnsi="黑体" w:eastAsia="黑体" w:cs="黑体"/>
          <w:sz w:val="30"/>
          <w:szCs w:val="30"/>
          <w:highlight w:val="none"/>
          <w:lang w:val="en-US"/>
        </w:rPr>
      </w:pPr>
    </w:p>
    <w:p w14:paraId="3379C86E">
      <w:pPr>
        <w:pStyle w:val="85"/>
        <w:spacing w:beforeLines="0" w:afterLines="0"/>
        <w:ind w:left="0"/>
        <w:jc w:val="both"/>
        <w:rPr>
          <w:rFonts w:hint="eastAsia"/>
          <w:sz w:val="30"/>
          <w:szCs w:val="30"/>
          <w:highlight w:val="none"/>
        </w:rPr>
      </w:pPr>
    </w:p>
    <w:p w14:paraId="02369426">
      <w:pPr>
        <w:pStyle w:val="85"/>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5D0E3DF2">
      <w:pPr>
        <w:pStyle w:val="85"/>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2AADF15B">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708E1479">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737C2DA">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0CC48655">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390D78F7">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410CDA8D">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70F793CB">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56605118">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10F0501B">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09B87AE">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15B76A91">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78BC1657">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2AD109A3">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3071E19F">
      <w:pPr>
        <w:pStyle w:val="85"/>
        <w:spacing w:beforeLines="0" w:afterLines="0" w:line="440" w:lineRule="exact"/>
        <w:ind w:left="0" w:firstLine="420" w:firstLineChars="200"/>
        <w:jc w:val="both"/>
        <w:rPr>
          <w:sz w:val="21"/>
          <w:szCs w:val="21"/>
          <w:highlight w:val="none"/>
        </w:rPr>
      </w:pPr>
      <w:r>
        <w:rPr>
          <w:rFonts w:hint="eastAsia"/>
          <w:sz w:val="21"/>
          <w:szCs w:val="21"/>
          <w:highlight w:val="none"/>
        </w:rPr>
        <w:t>三、本合同签订后二个工作日内有采购人在“周口市政府采购网”上进行合同公示。</w:t>
      </w:r>
    </w:p>
    <w:p w14:paraId="390F3B4E">
      <w:pPr>
        <w:pStyle w:val="85"/>
        <w:spacing w:beforeLines="0" w:afterLines="0" w:line="440" w:lineRule="exact"/>
        <w:ind w:left="0"/>
        <w:jc w:val="center"/>
        <w:rPr>
          <w:rFonts w:hint="eastAsia" w:ascii="方正小标宋简体" w:eastAsia="方正小标宋简体"/>
          <w:sz w:val="21"/>
          <w:szCs w:val="21"/>
          <w:highlight w:val="none"/>
        </w:rPr>
      </w:pPr>
      <w:r>
        <w:rPr>
          <w:rFonts w:hint="eastAsia" w:ascii="方正小标宋简体" w:eastAsia="方正小标宋简体"/>
          <w:b/>
          <w:bCs/>
          <w:sz w:val="21"/>
          <w:szCs w:val="21"/>
          <w:highlight w:val="none"/>
        </w:rPr>
        <w:t>供应商履约验收指引</w:t>
      </w:r>
    </w:p>
    <w:p w14:paraId="563FC155">
      <w:pPr>
        <w:pStyle w:val="85"/>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14:paraId="5DFC2FAC">
      <w:pPr>
        <w:pStyle w:val="85"/>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14:paraId="6B3B03D5">
      <w:pPr>
        <w:pStyle w:val="85"/>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71C88F4E">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1668D88E">
      <w:pPr>
        <w:pStyle w:val="85"/>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14:paraId="354E77FD">
      <w:pPr>
        <w:pStyle w:val="85"/>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4D294FAB">
      <w:pPr>
        <w:pStyle w:val="85"/>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345CCDAA">
      <w:pPr>
        <w:pStyle w:val="85"/>
        <w:spacing w:beforeLines="0" w:afterLines="0" w:line="440" w:lineRule="exact"/>
        <w:ind w:left="0" w:firstLine="420" w:firstLineChars="200"/>
        <w:jc w:val="both"/>
        <w:rPr>
          <w:sz w:val="21"/>
          <w:szCs w:val="21"/>
          <w:highlight w:val="none"/>
        </w:rPr>
      </w:pPr>
    </w:p>
    <w:p w14:paraId="63D2094A">
      <w:pPr>
        <w:pStyle w:val="85"/>
        <w:spacing w:beforeLines="0" w:afterLines="0" w:line="60" w:lineRule="auto"/>
        <w:ind w:left="0" w:firstLine="420" w:firstLineChars="200"/>
        <w:jc w:val="both"/>
        <w:rPr>
          <w:sz w:val="21"/>
          <w:szCs w:val="21"/>
          <w:highlight w:val="none"/>
        </w:rPr>
      </w:pPr>
    </w:p>
    <w:p w14:paraId="5708BAB1">
      <w:pPr>
        <w:rPr>
          <w:rFonts w:hint="eastAsia" w:ascii="方正小标宋简体" w:hAnsi="宋体" w:eastAsia="方正小标宋简体"/>
          <w:b w:val="0"/>
          <w:bCs w:val="0"/>
          <w:sz w:val="21"/>
          <w:szCs w:val="21"/>
          <w:highlight w:val="none"/>
        </w:rPr>
      </w:pPr>
      <w:bookmarkStart w:id="41" w:name="_Toc48834555"/>
      <w:r>
        <w:rPr>
          <w:rFonts w:hint="eastAsia" w:ascii="方正小标宋简体" w:hAnsi="宋体" w:eastAsia="方正小标宋简体"/>
          <w:b w:val="0"/>
          <w:bCs w:val="0"/>
          <w:sz w:val="21"/>
          <w:szCs w:val="21"/>
          <w:highlight w:val="none"/>
        </w:rPr>
        <w:br w:type="page"/>
      </w:r>
    </w:p>
    <w:p w14:paraId="5DA65B13">
      <w:pPr>
        <w:pStyle w:val="6"/>
        <w:keepNext w:val="0"/>
        <w:keepLines w:val="0"/>
        <w:pageBreakBefore w:val="0"/>
        <w:widowControl w:val="0"/>
        <w:kinsoku/>
        <w:wordWrap/>
        <w:overflowPunct/>
        <w:topLinePunct w:val="0"/>
        <w:autoSpaceDE/>
        <w:autoSpaceDN/>
        <w:bidi w:val="0"/>
        <w:adjustRightInd/>
        <w:snapToGrid/>
        <w:spacing w:before="0" w:after="0" w:line="360" w:lineRule="auto"/>
        <w:ind w:firstLine="0"/>
        <w:textAlignment w:val="auto"/>
        <w:rPr>
          <w:rFonts w:hint="eastAsia" w:ascii="方正小标宋简体" w:hAnsi="宋体" w:eastAsia="方正小标宋简体"/>
          <w:b w:val="0"/>
          <w:bCs w:val="0"/>
          <w:sz w:val="21"/>
          <w:szCs w:val="21"/>
          <w:highlight w:val="none"/>
        </w:rPr>
      </w:pPr>
      <w:r>
        <w:rPr>
          <w:rFonts w:hint="eastAsia" w:ascii="方正小标宋简体" w:hAnsi="宋体" w:eastAsia="方正小标宋简体"/>
          <w:b w:val="0"/>
          <w:bCs w:val="0"/>
          <w:sz w:val="21"/>
          <w:szCs w:val="21"/>
          <w:highlight w:val="none"/>
        </w:rPr>
        <w:t>合同</w:t>
      </w:r>
      <w:bookmarkEnd w:id="41"/>
      <w:r>
        <w:rPr>
          <w:rFonts w:hint="eastAsia" w:ascii="方正小标宋简体" w:hAnsi="宋体" w:eastAsia="方正小标宋简体"/>
          <w:b w:val="0"/>
          <w:bCs w:val="0"/>
          <w:sz w:val="21"/>
          <w:szCs w:val="21"/>
          <w:highlight w:val="none"/>
        </w:rPr>
        <w:t>内容</w:t>
      </w:r>
    </w:p>
    <w:p w14:paraId="2334D9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sz w:val="21"/>
          <w:szCs w:val="21"/>
          <w:highlight w:val="none"/>
        </w:rPr>
      </w:pPr>
      <w:bookmarkStart w:id="42" w:name="_Toc351203494"/>
      <w:bookmarkStart w:id="43" w:name="_Toc427566452"/>
      <w:bookmarkStart w:id="44" w:name="_Toc428024701"/>
      <w:r>
        <w:rPr>
          <w:rFonts w:hint="eastAsia" w:ascii="黑体" w:hAnsi="黑体" w:eastAsia="黑体"/>
          <w:sz w:val="21"/>
          <w:szCs w:val="21"/>
          <w:highlight w:val="none"/>
        </w:rPr>
        <w:t>第一部分协议书</w:t>
      </w:r>
    </w:p>
    <w:p w14:paraId="7D7D78E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sz w:val="21"/>
          <w:szCs w:val="21"/>
          <w:highlight w:val="none"/>
        </w:rPr>
      </w:pPr>
      <w:r>
        <w:rPr>
          <w:rFonts w:hint="eastAsia"/>
          <w:sz w:val="21"/>
          <w:szCs w:val="21"/>
          <w:highlight w:val="none"/>
        </w:rPr>
        <w:t>发包人（全称）：</w:t>
      </w:r>
    </w:p>
    <w:p w14:paraId="0B792B5B">
      <w:pPr>
        <w:spacing w:line="460" w:lineRule="exact"/>
        <w:ind w:firstLine="420" w:firstLineChars="200"/>
        <w:jc w:val="both"/>
        <w:rPr>
          <w:sz w:val="21"/>
          <w:szCs w:val="21"/>
          <w:highlight w:val="none"/>
        </w:rPr>
      </w:pPr>
      <w:r>
        <w:rPr>
          <w:rFonts w:hint="eastAsia"/>
          <w:sz w:val="21"/>
          <w:szCs w:val="21"/>
          <w:highlight w:val="none"/>
        </w:rPr>
        <w:t>承包人（全称）：</w:t>
      </w:r>
    </w:p>
    <w:p w14:paraId="71016742">
      <w:pPr>
        <w:spacing w:line="460" w:lineRule="exact"/>
        <w:ind w:firstLine="420" w:firstLineChars="200"/>
        <w:jc w:val="both"/>
        <w:rPr>
          <w:sz w:val="21"/>
          <w:szCs w:val="21"/>
          <w:highlight w:val="none"/>
        </w:rPr>
      </w:pPr>
      <w:r>
        <w:rPr>
          <w:rFonts w:hint="eastAsia"/>
          <w:sz w:val="21"/>
          <w:szCs w:val="21"/>
          <w:highlight w:val="none"/>
        </w:rPr>
        <w:t>依照《中华人民共和国</w:t>
      </w:r>
      <w:r>
        <w:rPr>
          <w:rFonts w:hint="eastAsia"/>
          <w:sz w:val="21"/>
          <w:szCs w:val="21"/>
          <w:highlight w:val="none"/>
          <w:lang w:val="en-US" w:eastAsia="zh-CN"/>
        </w:rPr>
        <w:t>民法典</w:t>
      </w:r>
      <w:r>
        <w:rPr>
          <w:rFonts w:hint="eastAsia"/>
          <w:sz w:val="21"/>
          <w:szCs w:val="21"/>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5AA0B182">
      <w:pPr>
        <w:ind w:firstLine="422" w:firstLineChars="200"/>
        <w:jc w:val="both"/>
        <w:rPr>
          <w:b/>
          <w:sz w:val="21"/>
          <w:szCs w:val="21"/>
          <w:highlight w:val="none"/>
        </w:rPr>
      </w:pPr>
      <w:r>
        <w:rPr>
          <w:rFonts w:hint="eastAsia"/>
          <w:b/>
          <w:sz w:val="21"/>
          <w:szCs w:val="21"/>
          <w:highlight w:val="none"/>
        </w:rPr>
        <w:t>一、工程概况</w:t>
      </w:r>
    </w:p>
    <w:p w14:paraId="79E6555F">
      <w:pPr>
        <w:spacing w:line="460" w:lineRule="exact"/>
        <w:ind w:firstLine="420" w:firstLineChars="200"/>
        <w:jc w:val="both"/>
        <w:rPr>
          <w:sz w:val="21"/>
          <w:szCs w:val="21"/>
          <w:highlight w:val="none"/>
        </w:rPr>
      </w:pPr>
      <w:r>
        <w:rPr>
          <w:rFonts w:hint="eastAsia"/>
          <w:sz w:val="21"/>
          <w:szCs w:val="21"/>
          <w:highlight w:val="none"/>
        </w:rPr>
        <w:t>工程名称：</w:t>
      </w:r>
    </w:p>
    <w:p w14:paraId="0EFCAE46">
      <w:pPr>
        <w:ind w:firstLine="420" w:firstLineChars="200"/>
        <w:jc w:val="both"/>
        <w:rPr>
          <w:rFonts w:ascii="仿宋_GB2312" w:hAnsi="黑体" w:eastAsia="仿宋_GB2312"/>
          <w:sz w:val="21"/>
          <w:szCs w:val="21"/>
          <w:highlight w:val="none"/>
        </w:rPr>
      </w:pPr>
      <w:r>
        <w:rPr>
          <w:rFonts w:hint="eastAsia"/>
          <w:sz w:val="21"/>
          <w:szCs w:val="21"/>
          <w:highlight w:val="none"/>
        </w:rPr>
        <w:t>工程地点：</w:t>
      </w:r>
    </w:p>
    <w:p w14:paraId="28254DF5">
      <w:pPr>
        <w:spacing w:line="460" w:lineRule="exact"/>
        <w:ind w:firstLine="420" w:firstLineChars="200"/>
        <w:jc w:val="both"/>
        <w:rPr>
          <w:sz w:val="21"/>
          <w:szCs w:val="21"/>
          <w:highlight w:val="none"/>
        </w:rPr>
      </w:pPr>
      <w:r>
        <w:rPr>
          <w:rFonts w:hint="eastAsia"/>
          <w:sz w:val="21"/>
          <w:szCs w:val="21"/>
          <w:highlight w:val="none"/>
        </w:rPr>
        <w:t>工程内容：</w:t>
      </w:r>
    </w:p>
    <w:p w14:paraId="48BB4DE7">
      <w:pPr>
        <w:spacing w:line="460" w:lineRule="exact"/>
        <w:ind w:firstLine="420" w:firstLineChars="200"/>
        <w:jc w:val="both"/>
        <w:rPr>
          <w:sz w:val="21"/>
          <w:szCs w:val="21"/>
          <w:highlight w:val="none"/>
        </w:rPr>
      </w:pPr>
      <w:r>
        <w:rPr>
          <w:rFonts w:hint="eastAsia"/>
          <w:sz w:val="21"/>
          <w:szCs w:val="21"/>
          <w:highlight w:val="none"/>
        </w:rPr>
        <w:t>工程立项批准文号：</w:t>
      </w:r>
    </w:p>
    <w:p w14:paraId="13C8101F">
      <w:pPr>
        <w:spacing w:line="460" w:lineRule="exact"/>
        <w:ind w:firstLine="420" w:firstLineChars="200"/>
        <w:jc w:val="both"/>
        <w:rPr>
          <w:sz w:val="21"/>
          <w:szCs w:val="21"/>
          <w:highlight w:val="none"/>
        </w:rPr>
      </w:pPr>
      <w:r>
        <w:rPr>
          <w:rFonts w:hint="eastAsia"/>
          <w:sz w:val="21"/>
          <w:szCs w:val="21"/>
          <w:highlight w:val="none"/>
        </w:rPr>
        <w:t>资金来源：</w:t>
      </w:r>
    </w:p>
    <w:p w14:paraId="54255C03">
      <w:pPr>
        <w:ind w:firstLine="422" w:firstLineChars="200"/>
        <w:jc w:val="both"/>
        <w:rPr>
          <w:b/>
          <w:sz w:val="21"/>
          <w:szCs w:val="21"/>
          <w:highlight w:val="none"/>
        </w:rPr>
      </w:pPr>
      <w:r>
        <w:rPr>
          <w:rFonts w:hint="eastAsia"/>
          <w:b/>
          <w:sz w:val="21"/>
          <w:szCs w:val="21"/>
          <w:highlight w:val="none"/>
        </w:rPr>
        <w:t>二、工程承包范围</w:t>
      </w:r>
    </w:p>
    <w:p w14:paraId="571D7318">
      <w:pPr>
        <w:spacing w:line="460" w:lineRule="exact"/>
        <w:ind w:firstLine="420" w:firstLineChars="200"/>
        <w:jc w:val="both"/>
        <w:rPr>
          <w:sz w:val="21"/>
          <w:szCs w:val="21"/>
          <w:highlight w:val="none"/>
          <w:u w:val="single"/>
        </w:rPr>
      </w:pPr>
      <w:r>
        <w:rPr>
          <w:rFonts w:hint="eastAsia"/>
          <w:sz w:val="21"/>
          <w:szCs w:val="21"/>
          <w:highlight w:val="none"/>
        </w:rPr>
        <w:t>承包范围：</w:t>
      </w:r>
      <w:r>
        <w:rPr>
          <w:rFonts w:hint="eastAsia"/>
          <w:sz w:val="21"/>
          <w:szCs w:val="21"/>
          <w:highlight w:val="none"/>
          <w:u w:val="single"/>
        </w:rPr>
        <w:t>工程量清单中包含的所有内容</w:t>
      </w:r>
    </w:p>
    <w:p w14:paraId="585050F4">
      <w:pPr>
        <w:ind w:firstLine="422" w:firstLineChars="200"/>
        <w:jc w:val="both"/>
        <w:rPr>
          <w:b/>
          <w:sz w:val="21"/>
          <w:szCs w:val="21"/>
          <w:highlight w:val="none"/>
        </w:rPr>
      </w:pPr>
      <w:r>
        <w:rPr>
          <w:rFonts w:hint="eastAsia"/>
          <w:b/>
          <w:sz w:val="21"/>
          <w:szCs w:val="21"/>
          <w:highlight w:val="none"/>
        </w:rPr>
        <w:t>三、合同工期</w:t>
      </w:r>
    </w:p>
    <w:p w14:paraId="784BB5C7">
      <w:pPr>
        <w:spacing w:line="460" w:lineRule="exact"/>
        <w:ind w:firstLine="420" w:firstLineChars="200"/>
        <w:jc w:val="both"/>
        <w:rPr>
          <w:sz w:val="21"/>
          <w:szCs w:val="21"/>
          <w:highlight w:val="none"/>
        </w:rPr>
      </w:pPr>
      <w:r>
        <w:rPr>
          <w:rFonts w:hint="eastAsia"/>
          <w:sz w:val="21"/>
          <w:szCs w:val="21"/>
          <w:highlight w:val="none"/>
        </w:rPr>
        <w:t>开工日期：年月日</w:t>
      </w:r>
    </w:p>
    <w:p w14:paraId="3715EFF7">
      <w:pPr>
        <w:spacing w:line="460" w:lineRule="exact"/>
        <w:ind w:firstLine="420" w:firstLineChars="200"/>
        <w:jc w:val="both"/>
        <w:rPr>
          <w:sz w:val="21"/>
          <w:szCs w:val="21"/>
          <w:highlight w:val="none"/>
        </w:rPr>
      </w:pPr>
      <w:r>
        <w:rPr>
          <w:rFonts w:hint="eastAsia"/>
          <w:sz w:val="21"/>
          <w:szCs w:val="21"/>
          <w:highlight w:val="none"/>
        </w:rPr>
        <w:t>竣工日期：年月日</w:t>
      </w:r>
    </w:p>
    <w:p w14:paraId="799542E9">
      <w:pPr>
        <w:spacing w:line="460" w:lineRule="exact"/>
        <w:ind w:firstLine="420" w:firstLineChars="200"/>
        <w:jc w:val="both"/>
        <w:rPr>
          <w:sz w:val="21"/>
          <w:szCs w:val="21"/>
          <w:highlight w:val="none"/>
        </w:rPr>
      </w:pPr>
      <w:r>
        <w:rPr>
          <w:rFonts w:hint="eastAsia"/>
          <w:sz w:val="21"/>
          <w:szCs w:val="21"/>
          <w:highlight w:val="none"/>
        </w:rPr>
        <w:t>合同工期总日历天数：</w:t>
      </w:r>
      <w:r>
        <w:rPr>
          <w:rFonts w:hint="eastAsia"/>
          <w:sz w:val="21"/>
          <w:szCs w:val="21"/>
          <w:highlight w:val="none"/>
          <w:u w:val="single"/>
        </w:rPr>
        <w:t>日历</w:t>
      </w:r>
      <w:r>
        <w:rPr>
          <w:rFonts w:hint="eastAsia"/>
          <w:sz w:val="21"/>
          <w:szCs w:val="21"/>
          <w:highlight w:val="none"/>
        </w:rPr>
        <w:t>天（有效工期）</w:t>
      </w:r>
    </w:p>
    <w:p w14:paraId="09E2D84D">
      <w:pPr>
        <w:ind w:firstLine="422" w:firstLineChars="200"/>
        <w:jc w:val="both"/>
        <w:rPr>
          <w:b/>
          <w:sz w:val="21"/>
          <w:szCs w:val="21"/>
          <w:highlight w:val="none"/>
        </w:rPr>
      </w:pPr>
      <w:r>
        <w:rPr>
          <w:rFonts w:hint="eastAsia"/>
          <w:b/>
          <w:sz w:val="21"/>
          <w:szCs w:val="21"/>
          <w:highlight w:val="none"/>
        </w:rPr>
        <w:t>四、质量标准</w:t>
      </w:r>
    </w:p>
    <w:p w14:paraId="448430C2">
      <w:pPr>
        <w:spacing w:line="460" w:lineRule="exact"/>
        <w:ind w:firstLine="420" w:firstLineChars="200"/>
        <w:jc w:val="both"/>
        <w:rPr>
          <w:sz w:val="21"/>
          <w:szCs w:val="21"/>
          <w:highlight w:val="none"/>
        </w:rPr>
      </w:pPr>
      <w:r>
        <w:rPr>
          <w:rFonts w:hint="eastAsia"/>
          <w:sz w:val="21"/>
          <w:szCs w:val="21"/>
          <w:highlight w:val="none"/>
        </w:rPr>
        <w:t>工程质量标准：</w:t>
      </w:r>
      <w:r>
        <w:rPr>
          <w:rFonts w:hint="eastAsia"/>
          <w:sz w:val="21"/>
          <w:szCs w:val="21"/>
          <w:highlight w:val="none"/>
          <w:u w:val="single"/>
        </w:rPr>
        <w:t>合格</w:t>
      </w:r>
    </w:p>
    <w:p w14:paraId="4CFD100F">
      <w:pPr>
        <w:ind w:firstLine="422" w:firstLineChars="200"/>
        <w:jc w:val="both"/>
        <w:rPr>
          <w:b/>
          <w:sz w:val="21"/>
          <w:szCs w:val="21"/>
          <w:highlight w:val="none"/>
        </w:rPr>
      </w:pPr>
      <w:r>
        <w:rPr>
          <w:rFonts w:hint="eastAsia"/>
          <w:b/>
          <w:sz w:val="21"/>
          <w:szCs w:val="21"/>
          <w:highlight w:val="none"/>
        </w:rPr>
        <w:t>五、合同价款</w:t>
      </w:r>
    </w:p>
    <w:p w14:paraId="00C8298F">
      <w:pPr>
        <w:spacing w:line="460" w:lineRule="exact"/>
        <w:ind w:firstLine="420" w:firstLineChars="200"/>
        <w:jc w:val="both"/>
        <w:rPr>
          <w:sz w:val="21"/>
          <w:szCs w:val="21"/>
          <w:highlight w:val="none"/>
          <w:u w:val="single"/>
        </w:rPr>
      </w:pPr>
      <w:r>
        <w:rPr>
          <w:rFonts w:hint="eastAsia"/>
          <w:sz w:val="21"/>
          <w:szCs w:val="21"/>
          <w:highlight w:val="none"/>
        </w:rPr>
        <w:t xml:space="preserve">金额（大写）：(人民币)  </w:t>
      </w:r>
    </w:p>
    <w:p w14:paraId="71C9CCE0">
      <w:pPr>
        <w:spacing w:line="460" w:lineRule="exact"/>
        <w:ind w:firstLine="420" w:firstLineChars="200"/>
        <w:jc w:val="both"/>
        <w:rPr>
          <w:sz w:val="21"/>
          <w:szCs w:val="21"/>
          <w:highlight w:val="none"/>
        </w:rPr>
      </w:pPr>
      <w:r>
        <w:rPr>
          <w:rFonts w:hint="eastAsia" w:ascii="宋体" w:hAnsi="宋体"/>
          <w:sz w:val="21"/>
          <w:szCs w:val="21"/>
          <w:highlight w:val="none"/>
        </w:rPr>
        <w:t xml:space="preserve"> ￥：</w:t>
      </w:r>
      <w:r>
        <w:rPr>
          <w:rFonts w:hint="eastAsia"/>
          <w:sz w:val="21"/>
          <w:szCs w:val="21"/>
          <w:highlight w:val="none"/>
        </w:rPr>
        <w:t xml:space="preserve">元(人民币)  </w:t>
      </w:r>
    </w:p>
    <w:p w14:paraId="1E185A4D">
      <w:pPr>
        <w:ind w:firstLine="422" w:firstLineChars="200"/>
        <w:jc w:val="both"/>
        <w:rPr>
          <w:b/>
          <w:sz w:val="21"/>
          <w:szCs w:val="21"/>
          <w:highlight w:val="none"/>
        </w:rPr>
      </w:pPr>
      <w:r>
        <w:rPr>
          <w:rFonts w:hint="eastAsia"/>
          <w:b/>
          <w:sz w:val="21"/>
          <w:szCs w:val="21"/>
          <w:highlight w:val="none"/>
        </w:rPr>
        <w:t>六、组成合同的文件</w:t>
      </w:r>
    </w:p>
    <w:p w14:paraId="013A163E">
      <w:pPr>
        <w:spacing w:line="460" w:lineRule="exact"/>
        <w:ind w:firstLine="420" w:firstLineChars="200"/>
        <w:jc w:val="both"/>
        <w:rPr>
          <w:rFonts w:ascii="宋体" w:hAnsi="宋体"/>
          <w:sz w:val="21"/>
          <w:szCs w:val="21"/>
          <w:highlight w:val="none"/>
        </w:rPr>
      </w:pPr>
      <w:r>
        <w:rPr>
          <w:rFonts w:hint="eastAsia" w:ascii="宋体" w:hAnsi="宋体"/>
          <w:sz w:val="21"/>
          <w:szCs w:val="21"/>
          <w:highlight w:val="none"/>
        </w:rPr>
        <w:t>组成本合同的文件包括：</w:t>
      </w:r>
    </w:p>
    <w:p w14:paraId="14F2B1BB">
      <w:pPr>
        <w:spacing w:line="460" w:lineRule="exact"/>
        <w:ind w:firstLine="420" w:firstLineChars="200"/>
        <w:jc w:val="both"/>
        <w:rPr>
          <w:rFonts w:ascii="宋体" w:hAnsi="宋体"/>
          <w:sz w:val="21"/>
          <w:szCs w:val="21"/>
          <w:highlight w:val="none"/>
        </w:rPr>
      </w:pPr>
      <w:r>
        <w:rPr>
          <w:rFonts w:hint="eastAsia" w:ascii="宋体" w:hAnsi="宋体"/>
          <w:sz w:val="21"/>
          <w:szCs w:val="21"/>
          <w:highlight w:val="none"/>
        </w:rPr>
        <w:t>1.本合同协议书</w:t>
      </w:r>
    </w:p>
    <w:p w14:paraId="7E3452C5">
      <w:pPr>
        <w:spacing w:line="460" w:lineRule="exact"/>
        <w:ind w:firstLine="420" w:firstLineChars="200"/>
        <w:jc w:val="both"/>
        <w:rPr>
          <w:sz w:val="21"/>
          <w:szCs w:val="21"/>
          <w:highlight w:val="none"/>
        </w:rPr>
      </w:pPr>
      <w:r>
        <w:rPr>
          <w:rFonts w:hint="eastAsia"/>
          <w:sz w:val="21"/>
          <w:szCs w:val="21"/>
          <w:highlight w:val="none"/>
        </w:rPr>
        <w:t>2</w:t>
      </w:r>
      <w:r>
        <w:rPr>
          <w:rFonts w:hint="eastAsia" w:ascii="宋体" w:hAnsi="宋体"/>
          <w:sz w:val="21"/>
          <w:szCs w:val="21"/>
          <w:highlight w:val="none"/>
        </w:rPr>
        <w:t>.</w:t>
      </w:r>
      <w:r>
        <w:rPr>
          <w:rFonts w:hint="eastAsia"/>
          <w:sz w:val="21"/>
          <w:szCs w:val="21"/>
          <w:highlight w:val="none"/>
        </w:rPr>
        <w:t>中标通知书</w:t>
      </w:r>
    </w:p>
    <w:p w14:paraId="3DE13C3F">
      <w:pPr>
        <w:spacing w:line="460" w:lineRule="exact"/>
        <w:ind w:firstLine="420" w:firstLineChars="200"/>
        <w:jc w:val="both"/>
        <w:rPr>
          <w:sz w:val="21"/>
          <w:szCs w:val="21"/>
          <w:highlight w:val="none"/>
        </w:rPr>
      </w:pPr>
      <w:r>
        <w:rPr>
          <w:rFonts w:hint="eastAsia"/>
          <w:sz w:val="21"/>
          <w:szCs w:val="21"/>
          <w:highlight w:val="none"/>
        </w:rPr>
        <w:t>3</w:t>
      </w:r>
      <w:r>
        <w:rPr>
          <w:rFonts w:hint="eastAsia" w:ascii="宋体" w:hAnsi="宋体"/>
          <w:sz w:val="21"/>
          <w:szCs w:val="21"/>
          <w:highlight w:val="none"/>
        </w:rPr>
        <w:t>.</w:t>
      </w:r>
      <w:r>
        <w:rPr>
          <w:rFonts w:hint="eastAsia"/>
          <w:sz w:val="21"/>
          <w:szCs w:val="21"/>
          <w:highlight w:val="none"/>
        </w:rPr>
        <w:t>投标书及其附件</w:t>
      </w:r>
    </w:p>
    <w:p w14:paraId="1CEB6DAD">
      <w:pPr>
        <w:spacing w:line="460" w:lineRule="exact"/>
        <w:ind w:firstLine="420" w:firstLineChars="200"/>
        <w:jc w:val="both"/>
        <w:rPr>
          <w:sz w:val="21"/>
          <w:szCs w:val="21"/>
          <w:highlight w:val="none"/>
        </w:rPr>
      </w:pPr>
      <w:r>
        <w:rPr>
          <w:rFonts w:hint="eastAsia"/>
          <w:sz w:val="21"/>
          <w:szCs w:val="21"/>
          <w:highlight w:val="none"/>
        </w:rPr>
        <w:t>4</w:t>
      </w:r>
      <w:r>
        <w:rPr>
          <w:rFonts w:hint="eastAsia" w:ascii="宋体" w:hAnsi="宋体"/>
          <w:sz w:val="21"/>
          <w:szCs w:val="21"/>
          <w:highlight w:val="none"/>
        </w:rPr>
        <w:t>.</w:t>
      </w:r>
      <w:r>
        <w:rPr>
          <w:rFonts w:hint="eastAsia"/>
          <w:sz w:val="21"/>
          <w:szCs w:val="21"/>
          <w:highlight w:val="none"/>
        </w:rPr>
        <w:t>本合同专用条款</w:t>
      </w:r>
    </w:p>
    <w:p w14:paraId="22A108B2">
      <w:pPr>
        <w:spacing w:line="460" w:lineRule="exact"/>
        <w:ind w:firstLine="420" w:firstLineChars="200"/>
        <w:jc w:val="both"/>
        <w:rPr>
          <w:sz w:val="21"/>
          <w:szCs w:val="21"/>
          <w:highlight w:val="none"/>
        </w:rPr>
      </w:pPr>
      <w:r>
        <w:rPr>
          <w:rFonts w:hint="eastAsia"/>
          <w:sz w:val="21"/>
          <w:szCs w:val="21"/>
          <w:highlight w:val="none"/>
        </w:rPr>
        <w:t>5</w:t>
      </w:r>
      <w:r>
        <w:rPr>
          <w:rFonts w:hint="eastAsia" w:ascii="宋体" w:hAnsi="宋体"/>
          <w:sz w:val="21"/>
          <w:szCs w:val="21"/>
          <w:highlight w:val="none"/>
        </w:rPr>
        <w:t>.</w:t>
      </w:r>
      <w:r>
        <w:rPr>
          <w:rFonts w:hint="eastAsia"/>
          <w:sz w:val="21"/>
          <w:szCs w:val="21"/>
          <w:highlight w:val="none"/>
        </w:rPr>
        <w:t>本合同通用条款</w:t>
      </w:r>
    </w:p>
    <w:p w14:paraId="437D4181">
      <w:pPr>
        <w:tabs>
          <w:tab w:val="left" w:pos="6345"/>
        </w:tabs>
        <w:spacing w:line="460" w:lineRule="exact"/>
        <w:ind w:firstLine="420" w:firstLineChars="200"/>
        <w:jc w:val="both"/>
        <w:rPr>
          <w:sz w:val="21"/>
          <w:szCs w:val="21"/>
          <w:highlight w:val="none"/>
        </w:rPr>
      </w:pPr>
      <w:r>
        <w:rPr>
          <w:rFonts w:hint="eastAsia"/>
          <w:sz w:val="21"/>
          <w:szCs w:val="21"/>
          <w:highlight w:val="none"/>
        </w:rPr>
        <w:t>6</w:t>
      </w:r>
      <w:r>
        <w:rPr>
          <w:rFonts w:hint="eastAsia" w:ascii="宋体" w:hAnsi="宋体"/>
          <w:sz w:val="21"/>
          <w:szCs w:val="21"/>
          <w:highlight w:val="none"/>
        </w:rPr>
        <w:t>.</w:t>
      </w:r>
      <w:r>
        <w:rPr>
          <w:rFonts w:hint="eastAsia"/>
          <w:sz w:val="21"/>
          <w:szCs w:val="21"/>
          <w:highlight w:val="none"/>
        </w:rPr>
        <w:t>标准、规范及有关技术文件</w:t>
      </w:r>
      <w:r>
        <w:rPr>
          <w:sz w:val="21"/>
          <w:szCs w:val="21"/>
          <w:highlight w:val="none"/>
        </w:rPr>
        <w:tab/>
      </w:r>
    </w:p>
    <w:p w14:paraId="65AFBC2C">
      <w:pPr>
        <w:spacing w:line="460" w:lineRule="exact"/>
        <w:ind w:firstLine="420" w:firstLineChars="200"/>
        <w:jc w:val="both"/>
        <w:rPr>
          <w:sz w:val="21"/>
          <w:szCs w:val="21"/>
          <w:highlight w:val="none"/>
        </w:rPr>
      </w:pPr>
      <w:r>
        <w:rPr>
          <w:rFonts w:hint="eastAsia"/>
          <w:sz w:val="21"/>
          <w:szCs w:val="21"/>
          <w:highlight w:val="none"/>
        </w:rPr>
        <w:t>7</w:t>
      </w:r>
      <w:r>
        <w:rPr>
          <w:rFonts w:hint="eastAsia" w:ascii="宋体" w:hAnsi="宋体"/>
          <w:sz w:val="21"/>
          <w:szCs w:val="21"/>
          <w:highlight w:val="none"/>
        </w:rPr>
        <w:t>.</w:t>
      </w:r>
      <w:r>
        <w:rPr>
          <w:rFonts w:hint="eastAsia"/>
          <w:sz w:val="21"/>
          <w:szCs w:val="21"/>
          <w:highlight w:val="none"/>
        </w:rPr>
        <w:t>图纸（含图纸会审纪要、路灯效果图及技术参数）</w:t>
      </w:r>
    </w:p>
    <w:p w14:paraId="0181C7E2">
      <w:pPr>
        <w:spacing w:line="460" w:lineRule="exact"/>
        <w:ind w:firstLine="420" w:firstLineChars="200"/>
        <w:jc w:val="both"/>
        <w:rPr>
          <w:sz w:val="21"/>
          <w:szCs w:val="21"/>
          <w:highlight w:val="none"/>
        </w:rPr>
      </w:pPr>
      <w:r>
        <w:rPr>
          <w:rFonts w:hint="eastAsia"/>
          <w:sz w:val="21"/>
          <w:szCs w:val="21"/>
          <w:highlight w:val="none"/>
        </w:rPr>
        <w:t>8</w:t>
      </w:r>
      <w:r>
        <w:rPr>
          <w:rFonts w:hint="eastAsia" w:ascii="宋体" w:hAnsi="宋体"/>
          <w:sz w:val="21"/>
          <w:szCs w:val="21"/>
          <w:highlight w:val="none"/>
        </w:rPr>
        <w:t>.</w:t>
      </w:r>
      <w:r>
        <w:rPr>
          <w:rFonts w:hint="eastAsia"/>
          <w:sz w:val="21"/>
          <w:szCs w:val="21"/>
          <w:highlight w:val="none"/>
        </w:rPr>
        <w:t>工程量清单</w:t>
      </w:r>
    </w:p>
    <w:p w14:paraId="141F2280">
      <w:pPr>
        <w:spacing w:line="460" w:lineRule="exact"/>
        <w:ind w:firstLine="420" w:firstLineChars="200"/>
        <w:jc w:val="both"/>
        <w:rPr>
          <w:sz w:val="21"/>
          <w:szCs w:val="21"/>
          <w:highlight w:val="none"/>
        </w:rPr>
      </w:pPr>
      <w:r>
        <w:rPr>
          <w:rFonts w:hint="eastAsia"/>
          <w:sz w:val="21"/>
          <w:szCs w:val="21"/>
          <w:highlight w:val="none"/>
        </w:rPr>
        <w:t>9</w:t>
      </w:r>
      <w:r>
        <w:rPr>
          <w:rFonts w:hint="eastAsia" w:ascii="宋体" w:hAnsi="宋体"/>
          <w:sz w:val="21"/>
          <w:szCs w:val="21"/>
          <w:highlight w:val="none"/>
        </w:rPr>
        <w:t>.</w:t>
      </w:r>
      <w:r>
        <w:rPr>
          <w:rFonts w:hint="eastAsia"/>
          <w:sz w:val="21"/>
          <w:szCs w:val="21"/>
          <w:highlight w:val="none"/>
        </w:rPr>
        <w:t>工程报价单或预算书</w:t>
      </w:r>
    </w:p>
    <w:p w14:paraId="1047A03A">
      <w:pPr>
        <w:spacing w:line="460" w:lineRule="exact"/>
        <w:ind w:firstLine="420" w:firstLineChars="200"/>
        <w:jc w:val="both"/>
        <w:rPr>
          <w:sz w:val="21"/>
          <w:szCs w:val="21"/>
          <w:highlight w:val="none"/>
        </w:rPr>
      </w:pPr>
      <w:r>
        <w:rPr>
          <w:rFonts w:hint="eastAsia"/>
          <w:sz w:val="21"/>
          <w:szCs w:val="21"/>
          <w:highlight w:val="none"/>
        </w:rPr>
        <w:t>双方有关工程的洽商、变更等书面协议或文件视为本合同的组成部分。</w:t>
      </w:r>
    </w:p>
    <w:p w14:paraId="1CC33045">
      <w:pPr>
        <w:spacing w:line="460" w:lineRule="exact"/>
        <w:ind w:firstLine="422" w:firstLineChars="200"/>
        <w:jc w:val="both"/>
        <w:rPr>
          <w:b/>
          <w:sz w:val="21"/>
          <w:szCs w:val="21"/>
          <w:highlight w:val="none"/>
        </w:rPr>
      </w:pPr>
      <w:r>
        <w:rPr>
          <w:rFonts w:hint="eastAsia"/>
          <w:b/>
          <w:sz w:val="21"/>
          <w:szCs w:val="21"/>
          <w:highlight w:val="none"/>
        </w:rPr>
        <w:t>七、本协议书中有关词语含义与本合同第二部分《通用条款》中分别赋予它们的定义相同。</w:t>
      </w:r>
    </w:p>
    <w:p w14:paraId="5F2D8D8B">
      <w:pPr>
        <w:spacing w:line="460" w:lineRule="exact"/>
        <w:ind w:firstLine="422" w:firstLineChars="200"/>
        <w:jc w:val="both"/>
        <w:rPr>
          <w:b/>
          <w:sz w:val="21"/>
          <w:szCs w:val="21"/>
          <w:highlight w:val="none"/>
        </w:rPr>
      </w:pPr>
      <w:r>
        <w:rPr>
          <w:rFonts w:hint="eastAsia"/>
          <w:b/>
          <w:sz w:val="21"/>
          <w:szCs w:val="21"/>
          <w:highlight w:val="none"/>
        </w:rPr>
        <w:t>八、承包人向发包人承诺按照合同约定进行施工、竣工并在质量保修期内承担工程质量保修责任。</w:t>
      </w:r>
    </w:p>
    <w:p w14:paraId="6A9234FE">
      <w:pPr>
        <w:spacing w:line="460" w:lineRule="exact"/>
        <w:ind w:firstLine="422" w:firstLineChars="200"/>
        <w:jc w:val="both"/>
        <w:rPr>
          <w:b/>
          <w:sz w:val="21"/>
          <w:szCs w:val="21"/>
          <w:highlight w:val="none"/>
        </w:rPr>
      </w:pPr>
      <w:r>
        <w:rPr>
          <w:rFonts w:hint="eastAsia"/>
          <w:b/>
          <w:sz w:val="21"/>
          <w:szCs w:val="21"/>
          <w:highlight w:val="none"/>
        </w:rPr>
        <w:t>九、发包人向承包人承诺按照合同约定的期限和支付方式支付合同价款及其他应当支付的款项。</w:t>
      </w:r>
    </w:p>
    <w:p w14:paraId="119EFF61">
      <w:pPr>
        <w:spacing w:line="460" w:lineRule="exact"/>
        <w:ind w:firstLine="422" w:firstLineChars="200"/>
        <w:jc w:val="both"/>
        <w:rPr>
          <w:b/>
          <w:sz w:val="21"/>
          <w:szCs w:val="21"/>
          <w:highlight w:val="none"/>
        </w:rPr>
      </w:pPr>
      <w:r>
        <w:rPr>
          <w:rFonts w:hint="eastAsia"/>
          <w:b/>
          <w:sz w:val="21"/>
          <w:szCs w:val="21"/>
          <w:highlight w:val="none"/>
        </w:rPr>
        <w:t>十、合同生效</w:t>
      </w:r>
    </w:p>
    <w:p w14:paraId="1E3BFACA">
      <w:pPr>
        <w:spacing w:line="460" w:lineRule="exact"/>
        <w:ind w:firstLine="420" w:firstLineChars="200"/>
        <w:jc w:val="both"/>
        <w:rPr>
          <w:sz w:val="21"/>
          <w:szCs w:val="21"/>
          <w:highlight w:val="none"/>
        </w:rPr>
      </w:pPr>
      <w:r>
        <w:rPr>
          <w:rFonts w:hint="eastAsia"/>
          <w:sz w:val="21"/>
          <w:szCs w:val="21"/>
          <w:highlight w:val="none"/>
        </w:rPr>
        <w:t>合同订立时间：年月日</w:t>
      </w:r>
    </w:p>
    <w:p w14:paraId="7B6704EE">
      <w:pPr>
        <w:spacing w:line="460" w:lineRule="exact"/>
        <w:ind w:firstLine="420" w:firstLineChars="200"/>
        <w:jc w:val="both"/>
        <w:rPr>
          <w:sz w:val="21"/>
          <w:szCs w:val="21"/>
          <w:highlight w:val="none"/>
        </w:rPr>
      </w:pPr>
      <w:r>
        <w:rPr>
          <w:rFonts w:hint="eastAsia"/>
          <w:sz w:val="21"/>
          <w:szCs w:val="21"/>
          <w:highlight w:val="none"/>
        </w:rPr>
        <w:t>合同订立地点：</w:t>
      </w:r>
    </w:p>
    <w:p w14:paraId="131F2F44">
      <w:pPr>
        <w:spacing w:line="460" w:lineRule="exact"/>
        <w:ind w:firstLine="420" w:firstLineChars="200"/>
        <w:jc w:val="both"/>
        <w:rPr>
          <w:sz w:val="21"/>
          <w:szCs w:val="21"/>
          <w:highlight w:val="none"/>
        </w:rPr>
      </w:pPr>
      <w:r>
        <w:rPr>
          <w:rFonts w:hint="eastAsia"/>
          <w:sz w:val="21"/>
          <w:szCs w:val="21"/>
          <w:highlight w:val="none"/>
        </w:rPr>
        <w:t>本合同双方约定：</w:t>
      </w:r>
      <w:r>
        <w:rPr>
          <w:rFonts w:hint="eastAsia"/>
          <w:sz w:val="21"/>
          <w:szCs w:val="21"/>
          <w:highlight w:val="none"/>
          <w:u w:val="single"/>
        </w:rPr>
        <w:t>双方签字盖章后生效</w:t>
      </w:r>
    </w:p>
    <w:p w14:paraId="610EB170">
      <w:pPr>
        <w:spacing w:line="460" w:lineRule="exact"/>
        <w:ind w:firstLine="420" w:firstLineChars="200"/>
        <w:jc w:val="both"/>
        <w:rPr>
          <w:sz w:val="21"/>
          <w:szCs w:val="21"/>
          <w:highlight w:val="none"/>
        </w:rPr>
      </w:pPr>
      <w:r>
        <w:rPr>
          <w:rFonts w:hint="eastAsia"/>
          <w:sz w:val="21"/>
          <w:szCs w:val="21"/>
          <w:highlight w:val="none"/>
        </w:rPr>
        <w:t>发包人：（公章）承包人：（公章）</w:t>
      </w:r>
    </w:p>
    <w:p w14:paraId="7CD53A7A">
      <w:pPr>
        <w:spacing w:line="460" w:lineRule="exact"/>
        <w:ind w:firstLine="420" w:firstLineChars="200"/>
        <w:jc w:val="both"/>
        <w:rPr>
          <w:sz w:val="21"/>
          <w:szCs w:val="21"/>
          <w:highlight w:val="none"/>
        </w:rPr>
      </w:pPr>
      <w:r>
        <w:rPr>
          <w:rFonts w:hint="eastAsia"/>
          <w:sz w:val="21"/>
          <w:szCs w:val="21"/>
          <w:highlight w:val="none"/>
        </w:rPr>
        <w:t>住所：住所：</w:t>
      </w:r>
    </w:p>
    <w:p w14:paraId="418075E4">
      <w:pPr>
        <w:spacing w:line="460" w:lineRule="exact"/>
        <w:ind w:firstLine="420" w:firstLineChars="200"/>
        <w:jc w:val="both"/>
        <w:rPr>
          <w:sz w:val="21"/>
          <w:szCs w:val="21"/>
          <w:highlight w:val="none"/>
        </w:rPr>
      </w:pPr>
      <w:r>
        <w:rPr>
          <w:rFonts w:hint="eastAsia"/>
          <w:sz w:val="21"/>
          <w:szCs w:val="21"/>
          <w:highlight w:val="none"/>
        </w:rPr>
        <w:t>法定代表人：法定代表人：</w:t>
      </w:r>
    </w:p>
    <w:p w14:paraId="4C559D49">
      <w:pPr>
        <w:spacing w:line="460" w:lineRule="exact"/>
        <w:ind w:firstLine="420" w:firstLineChars="200"/>
        <w:jc w:val="both"/>
        <w:rPr>
          <w:sz w:val="21"/>
          <w:szCs w:val="21"/>
          <w:highlight w:val="none"/>
        </w:rPr>
      </w:pPr>
      <w:r>
        <w:rPr>
          <w:rFonts w:hint="eastAsia"/>
          <w:sz w:val="21"/>
          <w:szCs w:val="21"/>
          <w:highlight w:val="none"/>
        </w:rPr>
        <w:t>委托代理人：委托代理人：</w:t>
      </w:r>
    </w:p>
    <w:p w14:paraId="2D872C1F">
      <w:pPr>
        <w:spacing w:line="460" w:lineRule="exact"/>
        <w:ind w:firstLine="420" w:firstLineChars="200"/>
        <w:jc w:val="both"/>
        <w:rPr>
          <w:sz w:val="21"/>
          <w:szCs w:val="21"/>
          <w:highlight w:val="none"/>
        </w:rPr>
      </w:pPr>
      <w:r>
        <w:rPr>
          <w:rFonts w:hint="eastAsia"/>
          <w:sz w:val="21"/>
          <w:szCs w:val="21"/>
          <w:highlight w:val="none"/>
        </w:rPr>
        <w:t>电话：电话：</w:t>
      </w:r>
    </w:p>
    <w:p w14:paraId="76B2840D">
      <w:pPr>
        <w:spacing w:line="460" w:lineRule="exact"/>
        <w:ind w:firstLine="420" w:firstLineChars="200"/>
        <w:jc w:val="both"/>
        <w:rPr>
          <w:sz w:val="21"/>
          <w:szCs w:val="21"/>
          <w:highlight w:val="none"/>
        </w:rPr>
      </w:pPr>
      <w:r>
        <w:rPr>
          <w:rFonts w:hint="eastAsia"/>
          <w:sz w:val="21"/>
          <w:szCs w:val="21"/>
          <w:highlight w:val="none"/>
        </w:rPr>
        <w:t>传真：传真：</w:t>
      </w:r>
    </w:p>
    <w:p w14:paraId="3B3712EA">
      <w:pPr>
        <w:spacing w:line="460" w:lineRule="exact"/>
        <w:ind w:firstLine="420" w:firstLineChars="200"/>
        <w:jc w:val="both"/>
        <w:rPr>
          <w:sz w:val="21"/>
          <w:szCs w:val="21"/>
          <w:highlight w:val="none"/>
        </w:rPr>
      </w:pPr>
      <w:r>
        <w:rPr>
          <w:rFonts w:hint="eastAsia"/>
          <w:sz w:val="21"/>
          <w:szCs w:val="21"/>
          <w:highlight w:val="none"/>
        </w:rPr>
        <w:t>开户银行：开户银行：</w:t>
      </w:r>
    </w:p>
    <w:p w14:paraId="128D8E85">
      <w:pPr>
        <w:spacing w:line="460" w:lineRule="exact"/>
        <w:ind w:firstLine="420" w:firstLineChars="200"/>
        <w:jc w:val="both"/>
        <w:rPr>
          <w:sz w:val="21"/>
          <w:szCs w:val="21"/>
          <w:highlight w:val="none"/>
        </w:rPr>
      </w:pPr>
      <w:r>
        <w:rPr>
          <w:rFonts w:hint="eastAsia"/>
          <w:sz w:val="21"/>
          <w:szCs w:val="21"/>
          <w:highlight w:val="none"/>
        </w:rPr>
        <w:t>账号：账号：</w:t>
      </w:r>
    </w:p>
    <w:p w14:paraId="072FCD1D">
      <w:pPr>
        <w:spacing w:line="460" w:lineRule="exact"/>
        <w:ind w:firstLine="420" w:firstLineChars="200"/>
        <w:jc w:val="both"/>
        <w:rPr>
          <w:rFonts w:ascii="黑体" w:eastAsia="黑体"/>
          <w:sz w:val="21"/>
          <w:szCs w:val="21"/>
          <w:highlight w:val="none"/>
        </w:rPr>
      </w:pPr>
      <w:r>
        <w:rPr>
          <w:rFonts w:hint="eastAsia"/>
          <w:sz w:val="21"/>
          <w:szCs w:val="21"/>
          <w:highlight w:val="none"/>
        </w:rPr>
        <w:t>邮政编码：邮政编码：</w:t>
      </w:r>
    </w:p>
    <w:p w14:paraId="494C24A6">
      <w:pPr>
        <w:pStyle w:val="7"/>
        <w:ind w:firstLine="422" w:firstLineChars="200"/>
        <w:jc w:val="both"/>
        <w:rPr>
          <w:rFonts w:ascii="黑体" w:eastAsia="黑体"/>
          <w:sz w:val="21"/>
          <w:szCs w:val="21"/>
          <w:highlight w:val="none"/>
        </w:rPr>
      </w:pPr>
    </w:p>
    <w:p w14:paraId="4B017EDB">
      <w:pPr>
        <w:rPr>
          <w:rFonts w:hint="eastAsia" w:ascii="黑体" w:eastAsia="黑体"/>
          <w:sz w:val="21"/>
          <w:szCs w:val="21"/>
          <w:highlight w:val="none"/>
        </w:rPr>
      </w:pPr>
      <w:bookmarkStart w:id="45" w:name="_Toc48834557"/>
      <w:r>
        <w:rPr>
          <w:rFonts w:hint="eastAsia" w:ascii="黑体" w:eastAsia="黑体"/>
          <w:sz w:val="21"/>
          <w:szCs w:val="21"/>
          <w:highlight w:val="none"/>
        </w:rPr>
        <w:br w:type="page"/>
      </w:r>
    </w:p>
    <w:p w14:paraId="6C53318C">
      <w:pPr>
        <w:pStyle w:val="7"/>
        <w:jc w:val="center"/>
        <w:rPr>
          <w:rFonts w:ascii="黑体" w:eastAsia="黑体"/>
          <w:sz w:val="21"/>
          <w:szCs w:val="21"/>
          <w:highlight w:val="none"/>
        </w:rPr>
      </w:pPr>
      <w:r>
        <w:rPr>
          <w:rFonts w:hint="eastAsia" w:ascii="黑体" w:eastAsia="黑体"/>
          <w:sz w:val="21"/>
          <w:szCs w:val="21"/>
          <w:highlight w:val="none"/>
        </w:rPr>
        <w:t>第二部分 通用合同条款</w:t>
      </w:r>
      <w:bookmarkEnd w:id="42"/>
      <w:bookmarkEnd w:id="43"/>
      <w:bookmarkEnd w:id="44"/>
      <w:bookmarkEnd w:id="45"/>
    </w:p>
    <w:p w14:paraId="1374D974">
      <w:pPr>
        <w:jc w:val="center"/>
        <w:rPr>
          <w:rFonts w:ascii="黑体" w:hAnsi="黑体" w:eastAsia="黑体"/>
          <w:bCs/>
          <w:sz w:val="21"/>
          <w:szCs w:val="21"/>
          <w:highlight w:val="none"/>
        </w:rPr>
      </w:pPr>
      <w:r>
        <w:rPr>
          <w:rFonts w:hint="eastAsia" w:ascii="黑体" w:hAnsi="黑体" w:eastAsia="黑体"/>
          <w:bCs/>
          <w:sz w:val="21"/>
          <w:szCs w:val="21"/>
          <w:highlight w:val="none"/>
        </w:rPr>
        <w:t>（根据国家相关示范文本）</w:t>
      </w:r>
    </w:p>
    <w:p w14:paraId="29F53B62">
      <w:pPr>
        <w:pStyle w:val="57"/>
        <w:spacing w:before="0" w:beforeAutospacing="0" w:after="0" w:afterAutospacing="0" w:line="360" w:lineRule="auto"/>
        <w:ind w:firstLine="105" w:firstLineChars="50"/>
        <w:jc w:val="both"/>
        <w:rPr>
          <w:sz w:val="21"/>
          <w:szCs w:val="21"/>
          <w:highlight w:val="none"/>
        </w:rPr>
      </w:pPr>
    </w:p>
    <w:p w14:paraId="0CDB25BA">
      <w:pPr>
        <w:pStyle w:val="57"/>
        <w:spacing w:before="0" w:beforeAutospacing="0" w:after="0" w:afterAutospacing="0" w:line="360" w:lineRule="auto"/>
        <w:ind w:firstLine="420" w:firstLineChars="200"/>
        <w:jc w:val="both"/>
        <w:rPr>
          <w:sz w:val="21"/>
          <w:szCs w:val="21"/>
          <w:highlight w:val="none"/>
        </w:rPr>
      </w:pPr>
      <w:r>
        <w:rPr>
          <w:sz w:val="21"/>
          <w:szCs w:val="21"/>
          <w:highlight w:val="none"/>
        </w:rPr>
        <w:t>参见建设工程施工合同</w:t>
      </w:r>
    </w:p>
    <w:p w14:paraId="15D474CF">
      <w:pPr>
        <w:pStyle w:val="57"/>
        <w:spacing w:before="0" w:beforeAutospacing="0" w:after="0" w:afterAutospacing="0" w:line="360" w:lineRule="auto"/>
        <w:ind w:firstLine="420" w:firstLineChars="200"/>
        <w:jc w:val="both"/>
        <w:rPr>
          <w:rFonts w:ascii="宋体 ，Arial" w:eastAsia="宋体 ，Arial" w:cs="宋体"/>
          <w:sz w:val="21"/>
          <w:szCs w:val="21"/>
          <w:highlight w:val="none"/>
        </w:rPr>
      </w:pPr>
      <w:r>
        <w:rPr>
          <w:sz w:val="21"/>
          <w:szCs w:val="21"/>
          <w:highlight w:val="none"/>
        </w:rPr>
        <w:fldChar w:fldCharType="begin"/>
      </w:r>
      <w:r>
        <w:rPr>
          <w:sz w:val="21"/>
          <w:szCs w:val="21"/>
          <w:highlight w:val="none"/>
        </w:rPr>
        <w:instrText xml:space="preserve"> HYPERLINK "http://www.mohurd.gov.cn/wjfb/201710/W020171030112646.doc" \t "_blank" </w:instrText>
      </w:r>
      <w:r>
        <w:rPr>
          <w:sz w:val="21"/>
          <w:szCs w:val="21"/>
          <w:highlight w:val="none"/>
        </w:rPr>
        <w:fldChar w:fldCharType="separate"/>
      </w:r>
      <w:r>
        <w:rPr>
          <w:rFonts w:ascii="宋体 ，Arial" w:eastAsia="宋体 ，Arial" w:cs="宋体"/>
          <w:sz w:val="21"/>
          <w:szCs w:val="21"/>
          <w:highlight w:val="none"/>
        </w:rPr>
        <w:t>建设工程施工合同（示范文本）》（GF-2017-0201）</w:t>
      </w:r>
      <w:r>
        <w:rPr>
          <w:rFonts w:ascii="宋体 ，Arial" w:eastAsia="宋体 ，Arial" w:cs="宋体"/>
          <w:sz w:val="21"/>
          <w:szCs w:val="21"/>
          <w:highlight w:val="none"/>
        </w:rPr>
        <w:fldChar w:fldCharType="end"/>
      </w:r>
    </w:p>
    <w:p w14:paraId="16165D38">
      <w:pPr>
        <w:pStyle w:val="57"/>
        <w:spacing w:before="0" w:beforeAutospacing="0" w:after="0" w:afterAutospacing="0" w:line="360" w:lineRule="auto"/>
        <w:ind w:firstLine="420" w:firstLineChars="200"/>
        <w:jc w:val="both"/>
        <w:rPr>
          <w:rFonts w:hint="default"/>
          <w:sz w:val="21"/>
          <w:szCs w:val="21"/>
          <w:highlight w:val="none"/>
        </w:rPr>
      </w:pPr>
      <w:r>
        <w:rPr>
          <w:sz w:val="21"/>
          <w:szCs w:val="21"/>
          <w:highlight w:val="none"/>
        </w:rPr>
        <w:t>通用合同条款内容。</w:t>
      </w:r>
    </w:p>
    <w:p w14:paraId="25FB6A18">
      <w:pPr>
        <w:spacing w:line="360" w:lineRule="auto"/>
        <w:jc w:val="both"/>
        <w:rPr>
          <w:rFonts w:ascii="黑体" w:eastAsia="黑体"/>
          <w:sz w:val="21"/>
          <w:szCs w:val="21"/>
          <w:highlight w:val="none"/>
        </w:rPr>
      </w:pPr>
    </w:p>
    <w:p w14:paraId="47946279">
      <w:pPr>
        <w:pStyle w:val="7"/>
        <w:jc w:val="center"/>
        <w:rPr>
          <w:rFonts w:ascii="黑体" w:hAnsi="黑体" w:eastAsia="黑体"/>
          <w:sz w:val="21"/>
          <w:szCs w:val="21"/>
          <w:highlight w:val="none"/>
        </w:rPr>
      </w:pPr>
      <w:bookmarkStart w:id="46" w:name="_Toc48834558"/>
      <w:bookmarkStart w:id="47" w:name="_Toc427566453"/>
      <w:bookmarkStart w:id="48" w:name="_Toc428024702"/>
      <w:r>
        <w:rPr>
          <w:rFonts w:hint="eastAsia" w:ascii="黑体" w:hAnsi="黑体" w:eastAsia="黑体"/>
          <w:sz w:val="21"/>
          <w:szCs w:val="21"/>
          <w:highlight w:val="none"/>
        </w:rPr>
        <w:t>第三部分 专用合同条款</w:t>
      </w:r>
      <w:bookmarkEnd w:id="46"/>
      <w:bookmarkEnd w:id="47"/>
      <w:bookmarkEnd w:id="48"/>
    </w:p>
    <w:p w14:paraId="57D4F626">
      <w:pPr>
        <w:jc w:val="center"/>
        <w:rPr>
          <w:rFonts w:ascii="黑体" w:hAnsi="黑体" w:eastAsia="黑体"/>
          <w:sz w:val="21"/>
          <w:szCs w:val="21"/>
          <w:highlight w:val="none"/>
        </w:rPr>
      </w:pPr>
      <w:r>
        <w:rPr>
          <w:rFonts w:hint="eastAsia" w:ascii="黑体" w:hAnsi="黑体" w:eastAsia="黑体"/>
          <w:bCs/>
          <w:sz w:val="21"/>
          <w:szCs w:val="21"/>
          <w:highlight w:val="none"/>
        </w:rPr>
        <w:t>（根据国家相关示范文本）</w:t>
      </w:r>
    </w:p>
    <w:p w14:paraId="74509CB7">
      <w:pPr>
        <w:spacing w:line="460" w:lineRule="exact"/>
        <w:jc w:val="both"/>
        <w:rPr>
          <w:b/>
          <w:bCs/>
          <w:sz w:val="21"/>
          <w:szCs w:val="21"/>
          <w:highlight w:val="none"/>
        </w:rPr>
      </w:pPr>
    </w:p>
    <w:p w14:paraId="6EAAB0B0">
      <w:pPr>
        <w:spacing w:line="400" w:lineRule="exact"/>
        <w:ind w:firstLine="422" w:firstLineChars="200"/>
        <w:jc w:val="both"/>
        <w:rPr>
          <w:rFonts w:hint="eastAsia"/>
          <w:b/>
          <w:sz w:val="21"/>
          <w:szCs w:val="21"/>
          <w:highlight w:val="none"/>
        </w:rPr>
      </w:pPr>
      <w:r>
        <w:rPr>
          <w:rFonts w:hint="eastAsia"/>
          <w:b/>
          <w:sz w:val="21"/>
          <w:szCs w:val="21"/>
          <w:highlight w:val="none"/>
        </w:rPr>
        <w:t>一、词语定义及合同文件</w:t>
      </w:r>
    </w:p>
    <w:p w14:paraId="54EDA01E">
      <w:pPr>
        <w:spacing w:line="400" w:lineRule="exact"/>
        <w:ind w:firstLine="422" w:firstLineChars="200"/>
        <w:jc w:val="both"/>
        <w:rPr>
          <w:rFonts w:hint="eastAsia"/>
          <w:b/>
          <w:sz w:val="21"/>
          <w:szCs w:val="21"/>
          <w:highlight w:val="none"/>
        </w:rPr>
      </w:pPr>
      <w:r>
        <w:rPr>
          <w:rFonts w:hint="eastAsia"/>
          <w:b/>
          <w:sz w:val="21"/>
          <w:szCs w:val="21"/>
          <w:highlight w:val="none"/>
        </w:rPr>
        <w:t>2. 合同文件及解释顺序</w:t>
      </w:r>
    </w:p>
    <w:p w14:paraId="3E7DCB83">
      <w:pPr>
        <w:spacing w:line="400" w:lineRule="exact"/>
        <w:ind w:firstLine="420" w:firstLineChars="200"/>
        <w:jc w:val="both"/>
        <w:rPr>
          <w:rFonts w:hint="eastAsia"/>
          <w:sz w:val="21"/>
          <w:szCs w:val="21"/>
          <w:highlight w:val="none"/>
          <w:u w:val="single"/>
        </w:rPr>
      </w:pPr>
      <w:r>
        <w:rPr>
          <w:rFonts w:hint="eastAsia"/>
          <w:sz w:val="21"/>
          <w:szCs w:val="21"/>
          <w:highlight w:val="none"/>
        </w:rPr>
        <w:t>合同文件组成及解释顺序</w:t>
      </w:r>
      <w:r>
        <w:rPr>
          <w:rFonts w:hint="eastAsia"/>
          <w:sz w:val="21"/>
          <w:szCs w:val="21"/>
          <w:highlight w:val="none"/>
          <w:u w:val="single"/>
        </w:rPr>
        <w:t>执行通用条款第2. 1、2.2条</w:t>
      </w:r>
    </w:p>
    <w:p w14:paraId="7AC6E1E2">
      <w:pPr>
        <w:spacing w:line="400" w:lineRule="exact"/>
        <w:ind w:firstLine="422" w:firstLineChars="200"/>
        <w:jc w:val="both"/>
        <w:rPr>
          <w:rFonts w:hint="eastAsia"/>
          <w:b/>
          <w:sz w:val="21"/>
          <w:szCs w:val="21"/>
          <w:highlight w:val="none"/>
        </w:rPr>
      </w:pPr>
      <w:r>
        <w:rPr>
          <w:rFonts w:hint="eastAsia"/>
          <w:b/>
          <w:sz w:val="21"/>
          <w:szCs w:val="21"/>
          <w:highlight w:val="none"/>
        </w:rPr>
        <w:t>3．语言文字和适用法律、标准及规范</w:t>
      </w:r>
    </w:p>
    <w:p w14:paraId="5DAFC3FB">
      <w:pPr>
        <w:spacing w:line="400" w:lineRule="exact"/>
        <w:ind w:firstLine="420" w:firstLineChars="200"/>
        <w:jc w:val="both"/>
        <w:rPr>
          <w:rFonts w:hint="eastAsia"/>
          <w:sz w:val="21"/>
          <w:szCs w:val="21"/>
          <w:highlight w:val="none"/>
        </w:rPr>
      </w:pPr>
      <w:r>
        <w:rPr>
          <w:rFonts w:hint="eastAsia"/>
          <w:sz w:val="21"/>
          <w:szCs w:val="21"/>
          <w:highlight w:val="none"/>
        </w:rPr>
        <w:t>3.1本合同除使用汉语外，还使用</w:t>
      </w:r>
      <w:r>
        <w:rPr>
          <w:rFonts w:hint="eastAsia" w:ascii="宋体" w:hAnsi="宋体"/>
          <w:sz w:val="21"/>
          <w:szCs w:val="21"/>
          <w:highlight w:val="none"/>
          <w:u w:val="single"/>
        </w:rPr>
        <w:t>/</w:t>
      </w:r>
      <w:r>
        <w:rPr>
          <w:rFonts w:hint="eastAsia"/>
          <w:sz w:val="21"/>
          <w:szCs w:val="21"/>
          <w:highlight w:val="none"/>
        </w:rPr>
        <w:t>语言文字。</w:t>
      </w:r>
    </w:p>
    <w:p w14:paraId="06B9127A">
      <w:pPr>
        <w:spacing w:line="400" w:lineRule="exact"/>
        <w:ind w:firstLine="420" w:firstLineChars="200"/>
        <w:jc w:val="both"/>
        <w:rPr>
          <w:rFonts w:hint="eastAsia"/>
          <w:sz w:val="21"/>
          <w:szCs w:val="21"/>
          <w:highlight w:val="none"/>
        </w:rPr>
      </w:pPr>
      <w:r>
        <w:rPr>
          <w:rFonts w:hint="eastAsia"/>
          <w:sz w:val="21"/>
          <w:szCs w:val="21"/>
          <w:highlight w:val="none"/>
        </w:rPr>
        <w:t>3.2适用法律和法规</w:t>
      </w:r>
    </w:p>
    <w:p w14:paraId="370B11C9">
      <w:pPr>
        <w:spacing w:line="400" w:lineRule="exact"/>
        <w:ind w:firstLine="420" w:firstLineChars="200"/>
        <w:jc w:val="both"/>
        <w:rPr>
          <w:rFonts w:hint="eastAsia"/>
          <w:sz w:val="21"/>
          <w:szCs w:val="21"/>
          <w:highlight w:val="none"/>
          <w:u w:val="single"/>
        </w:rPr>
      </w:pPr>
      <w:r>
        <w:rPr>
          <w:rFonts w:hint="eastAsia"/>
          <w:sz w:val="21"/>
          <w:szCs w:val="21"/>
          <w:highlight w:val="none"/>
        </w:rPr>
        <w:t>需要明示的法律、行政法规：</w:t>
      </w:r>
      <w:r>
        <w:rPr>
          <w:rFonts w:hint="eastAsia"/>
          <w:sz w:val="21"/>
          <w:szCs w:val="21"/>
          <w:highlight w:val="none"/>
          <w:u w:val="single"/>
        </w:rPr>
        <w:t>现行的国家或地方有关市政工程的法律、法规。</w:t>
      </w:r>
    </w:p>
    <w:p w14:paraId="608AEF6E">
      <w:pPr>
        <w:spacing w:line="400" w:lineRule="exact"/>
        <w:ind w:firstLine="420" w:firstLineChars="200"/>
        <w:jc w:val="both"/>
        <w:rPr>
          <w:rFonts w:hint="eastAsia"/>
          <w:sz w:val="21"/>
          <w:szCs w:val="21"/>
          <w:highlight w:val="none"/>
        </w:rPr>
      </w:pPr>
      <w:r>
        <w:rPr>
          <w:rFonts w:hint="eastAsia"/>
          <w:sz w:val="21"/>
          <w:szCs w:val="21"/>
          <w:highlight w:val="none"/>
        </w:rPr>
        <w:t>3.3适用标准、规范</w:t>
      </w:r>
    </w:p>
    <w:p w14:paraId="40462578">
      <w:pPr>
        <w:spacing w:line="400" w:lineRule="exact"/>
        <w:ind w:firstLine="420" w:firstLineChars="200"/>
        <w:jc w:val="both"/>
        <w:rPr>
          <w:rFonts w:hint="eastAsia"/>
          <w:sz w:val="21"/>
          <w:szCs w:val="21"/>
          <w:highlight w:val="none"/>
          <w:u w:val="single"/>
        </w:rPr>
      </w:pPr>
      <w:r>
        <w:rPr>
          <w:rFonts w:hint="eastAsia"/>
          <w:sz w:val="21"/>
          <w:szCs w:val="21"/>
          <w:highlight w:val="none"/>
        </w:rPr>
        <w:t>适用标准、规范的名称：</w:t>
      </w:r>
      <w:r>
        <w:rPr>
          <w:rFonts w:hint="eastAsia"/>
          <w:sz w:val="21"/>
          <w:szCs w:val="21"/>
          <w:highlight w:val="none"/>
          <w:u w:val="single"/>
        </w:rPr>
        <w:t>除招标文件、工程设计罗列部分外，国家、河南省及周口市现行与本工程建设相关的标准和规范。</w:t>
      </w:r>
    </w:p>
    <w:p w14:paraId="628103A3">
      <w:pPr>
        <w:spacing w:line="400" w:lineRule="exact"/>
        <w:ind w:firstLine="420" w:firstLineChars="200"/>
        <w:jc w:val="both"/>
        <w:rPr>
          <w:rFonts w:hint="eastAsia" w:ascii="宋体" w:hAnsi="宋体"/>
          <w:sz w:val="21"/>
          <w:szCs w:val="21"/>
          <w:highlight w:val="none"/>
          <w:u w:val="single"/>
        </w:rPr>
      </w:pPr>
      <w:r>
        <w:rPr>
          <w:rFonts w:hint="eastAsia"/>
          <w:sz w:val="21"/>
          <w:szCs w:val="21"/>
          <w:highlight w:val="none"/>
        </w:rPr>
        <w:t>发包人提供标准、规范的时间：</w:t>
      </w:r>
      <w:r>
        <w:rPr>
          <w:rFonts w:hint="eastAsia" w:ascii="宋体" w:hAnsi="宋体"/>
          <w:sz w:val="21"/>
          <w:szCs w:val="21"/>
          <w:highlight w:val="none"/>
          <w:u w:val="single"/>
        </w:rPr>
        <w:t>/</w:t>
      </w:r>
    </w:p>
    <w:p w14:paraId="6D4EA42F">
      <w:pPr>
        <w:spacing w:line="400" w:lineRule="exact"/>
        <w:ind w:firstLine="420" w:firstLineChars="200"/>
        <w:jc w:val="both"/>
        <w:rPr>
          <w:rFonts w:hint="eastAsia" w:ascii="宋体" w:hAnsi="宋体"/>
          <w:sz w:val="21"/>
          <w:szCs w:val="21"/>
          <w:highlight w:val="none"/>
          <w:u w:val="single"/>
        </w:rPr>
      </w:pPr>
      <w:r>
        <w:rPr>
          <w:rFonts w:hint="eastAsia"/>
          <w:sz w:val="21"/>
          <w:szCs w:val="21"/>
          <w:highlight w:val="none"/>
        </w:rPr>
        <w:t>国内没有相应标准、规范时的约定：</w:t>
      </w:r>
      <w:r>
        <w:rPr>
          <w:rFonts w:hint="eastAsia" w:ascii="宋体" w:hAnsi="宋体"/>
          <w:sz w:val="21"/>
          <w:szCs w:val="21"/>
          <w:highlight w:val="none"/>
          <w:u w:val="single"/>
        </w:rPr>
        <w:t>由发包人拟派工程师解决。</w:t>
      </w:r>
    </w:p>
    <w:p w14:paraId="776E19BF">
      <w:pPr>
        <w:spacing w:line="400" w:lineRule="exact"/>
        <w:ind w:firstLine="422" w:firstLineChars="200"/>
        <w:jc w:val="both"/>
        <w:rPr>
          <w:rFonts w:hint="eastAsia"/>
          <w:b/>
          <w:sz w:val="21"/>
          <w:szCs w:val="21"/>
          <w:highlight w:val="none"/>
        </w:rPr>
      </w:pPr>
      <w:r>
        <w:rPr>
          <w:rFonts w:hint="eastAsia"/>
          <w:b/>
          <w:sz w:val="21"/>
          <w:szCs w:val="21"/>
          <w:highlight w:val="none"/>
        </w:rPr>
        <w:t>4.图纸</w:t>
      </w:r>
    </w:p>
    <w:p w14:paraId="3DF875F3">
      <w:pPr>
        <w:spacing w:line="400" w:lineRule="exact"/>
        <w:ind w:firstLine="420" w:firstLineChars="200"/>
        <w:jc w:val="both"/>
        <w:rPr>
          <w:rFonts w:hint="eastAsia"/>
          <w:sz w:val="21"/>
          <w:szCs w:val="21"/>
          <w:highlight w:val="none"/>
          <w:u w:val="single"/>
        </w:rPr>
      </w:pPr>
      <w:r>
        <w:rPr>
          <w:rFonts w:hint="eastAsia"/>
          <w:sz w:val="21"/>
          <w:szCs w:val="21"/>
          <w:highlight w:val="none"/>
        </w:rPr>
        <w:t>4.1发包人向承包人提供图纸日期和套数：</w:t>
      </w:r>
      <w:r>
        <w:rPr>
          <w:rFonts w:hint="eastAsia"/>
          <w:sz w:val="21"/>
          <w:szCs w:val="21"/>
          <w:highlight w:val="none"/>
          <w:u w:val="single"/>
        </w:rPr>
        <w:t>合同签订后   天内提供施工图2套</w:t>
      </w:r>
      <w:r>
        <w:rPr>
          <w:rFonts w:hint="eastAsia"/>
          <w:sz w:val="21"/>
          <w:szCs w:val="21"/>
          <w:highlight w:val="none"/>
        </w:rPr>
        <w:t>发包人对图纸的保密要求：</w:t>
      </w:r>
      <w:r>
        <w:rPr>
          <w:rFonts w:hint="eastAsia"/>
          <w:sz w:val="21"/>
          <w:szCs w:val="21"/>
          <w:highlight w:val="none"/>
          <w:u w:val="single"/>
        </w:rPr>
        <w:t>不准向本工程外的工程提供图纸或图纸复印件</w:t>
      </w:r>
      <w:r>
        <w:rPr>
          <w:rFonts w:hint="eastAsia"/>
          <w:sz w:val="21"/>
          <w:szCs w:val="21"/>
          <w:highlight w:val="none"/>
        </w:rPr>
        <w:t>使用国外图纸的要求及费用承担</w:t>
      </w:r>
      <w:r>
        <w:rPr>
          <w:rFonts w:hint="eastAsia"/>
          <w:sz w:val="21"/>
          <w:szCs w:val="21"/>
          <w:highlight w:val="none"/>
          <w:u w:val="single"/>
        </w:rPr>
        <w:t xml:space="preserve">：    </w:t>
      </w:r>
    </w:p>
    <w:p w14:paraId="192417C7">
      <w:pPr>
        <w:spacing w:line="400" w:lineRule="exact"/>
        <w:ind w:firstLine="422" w:firstLineChars="200"/>
        <w:jc w:val="both"/>
        <w:rPr>
          <w:rFonts w:hint="eastAsia"/>
          <w:b/>
          <w:sz w:val="21"/>
          <w:szCs w:val="21"/>
          <w:highlight w:val="none"/>
        </w:rPr>
      </w:pPr>
      <w:r>
        <w:rPr>
          <w:rFonts w:hint="eastAsia"/>
          <w:b/>
          <w:sz w:val="21"/>
          <w:szCs w:val="21"/>
          <w:highlight w:val="none"/>
        </w:rPr>
        <w:t>二、双方一般权利和义务</w:t>
      </w:r>
    </w:p>
    <w:p w14:paraId="1C5C04A9">
      <w:pPr>
        <w:spacing w:line="400" w:lineRule="exact"/>
        <w:ind w:firstLine="422" w:firstLineChars="200"/>
        <w:jc w:val="both"/>
        <w:rPr>
          <w:rFonts w:hint="eastAsia"/>
          <w:b/>
          <w:sz w:val="21"/>
          <w:szCs w:val="21"/>
          <w:highlight w:val="none"/>
        </w:rPr>
      </w:pPr>
      <w:r>
        <w:rPr>
          <w:rFonts w:hint="eastAsia"/>
          <w:b/>
          <w:sz w:val="21"/>
          <w:szCs w:val="21"/>
          <w:highlight w:val="none"/>
        </w:rPr>
        <w:t>5.工程师</w:t>
      </w:r>
    </w:p>
    <w:p w14:paraId="6EA4F8D6">
      <w:pPr>
        <w:spacing w:line="400" w:lineRule="exact"/>
        <w:ind w:firstLine="420" w:firstLineChars="200"/>
        <w:jc w:val="both"/>
        <w:rPr>
          <w:rFonts w:hint="eastAsia"/>
          <w:sz w:val="21"/>
          <w:szCs w:val="21"/>
          <w:highlight w:val="none"/>
        </w:rPr>
      </w:pPr>
      <w:r>
        <w:rPr>
          <w:rFonts w:hint="eastAsia"/>
          <w:sz w:val="21"/>
          <w:szCs w:val="21"/>
          <w:highlight w:val="none"/>
        </w:rPr>
        <w:t>5.2监理单位委派的工程师</w:t>
      </w:r>
    </w:p>
    <w:p w14:paraId="3EB4CD3E">
      <w:pPr>
        <w:spacing w:line="400" w:lineRule="exact"/>
        <w:ind w:firstLine="420" w:firstLineChars="200"/>
        <w:jc w:val="both"/>
        <w:rPr>
          <w:rFonts w:hint="eastAsia"/>
          <w:sz w:val="21"/>
          <w:szCs w:val="21"/>
          <w:highlight w:val="none"/>
          <w:u w:val="single"/>
        </w:rPr>
      </w:pPr>
      <w:r>
        <w:rPr>
          <w:rFonts w:hint="eastAsia"/>
          <w:sz w:val="21"/>
          <w:szCs w:val="21"/>
          <w:highlight w:val="none"/>
        </w:rPr>
        <w:t>姓名：职务：</w:t>
      </w:r>
      <w:r>
        <w:rPr>
          <w:rFonts w:hint="eastAsia"/>
          <w:sz w:val="21"/>
          <w:szCs w:val="21"/>
          <w:highlight w:val="none"/>
          <w:u w:val="single"/>
        </w:rPr>
        <w:t>总监理工程师</w:t>
      </w:r>
    </w:p>
    <w:p w14:paraId="732EE671">
      <w:pPr>
        <w:spacing w:line="400" w:lineRule="exact"/>
        <w:ind w:firstLine="420" w:firstLineChars="200"/>
        <w:jc w:val="both"/>
        <w:rPr>
          <w:rFonts w:hint="eastAsia"/>
          <w:sz w:val="21"/>
          <w:szCs w:val="21"/>
          <w:highlight w:val="none"/>
          <w:u w:val="single"/>
        </w:rPr>
      </w:pPr>
      <w:r>
        <w:rPr>
          <w:rFonts w:hint="eastAsia"/>
          <w:sz w:val="21"/>
          <w:szCs w:val="21"/>
          <w:highlight w:val="none"/>
        </w:rPr>
        <w:t>发包人委托的职权：</w:t>
      </w:r>
      <w:r>
        <w:rPr>
          <w:rFonts w:hint="eastAsia"/>
          <w:sz w:val="21"/>
          <w:szCs w:val="21"/>
          <w:highlight w:val="none"/>
          <w:u w:val="single"/>
        </w:rPr>
        <w:t>施工组织设计及方案审批，质量监督权，工程量签认权，进出厂材料、设备检验及批准使用权，监理合同中赋予的职权。</w:t>
      </w:r>
    </w:p>
    <w:p w14:paraId="33EAB104">
      <w:pPr>
        <w:spacing w:line="400" w:lineRule="exact"/>
        <w:ind w:firstLine="420" w:firstLineChars="200"/>
        <w:jc w:val="both"/>
        <w:rPr>
          <w:rFonts w:hint="eastAsia"/>
          <w:sz w:val="21"/>
          <w:szCs w:val="21"/>
          <w:highlight w:val="none"/>
          <w:u w:val="single"/>
        </w:rPr>
      </w:pPr>
      <w:r>
        <w:rPr>
          <w:rFonts w:hint="eastAsia"/>
          <w:sz w:val="21"/>
          <w:szCs w:val="21"/>
          <w:highlight w:val="none"/>
        </w:rPr>
        <w:t>需要取得发包人批准才能行使的职权</w:t>
      </w:r>
      <w:r>
        <w:rPr>
          <w:rFonts w:hint="eastAsia"/>
          <w:sz w:val="21"/>
          <w:szCs w:val="21"/>
          <w:highlight w:val="none"/>
          <w:u w:val="single"/>
        </w:rPr>
        <w:t>：发布开（停）工令，工期顺延签认，不称职人员撤换建议权。</w:t>
      </w:r>
    </w:p>
    <w:p w14:paraId="324151B7">
      <w:pPr>
        <w:spacing w:line="400" w:lineRule="exact"/>
        <w:ind w:firstLine="420" w:firstLineChars="200"/>
        <w:jc w:val="both"/>
        <w:rPr>
          <w:rFonts w:hint="eastAsia"/>
          <w:sz w:val="21"/>
          <w:szCs w:val="21"/>
          <w:highlight w:val="none"/>
        </w:rPr>
      </w:pPr>
      <w:r>
        <w:rPr>
          <w:rFonts w:hint="eastAsia"/>
          <w:sz w:val="21"/>
          <w:szCs w:val="21"/>
          <w:highlight w:val="none"/>
        </w:rPr>
        <w:t>5.3发包人派驻的工程师</w:t>
      </w:r>
    </w:p>
    <w:p w14:paraId="1E3124F6">
      <w:pPr>
        <w:spacing w:line="400" w:lineRule="exact"/>
        <w:ind w:firstLine="420" w:firstLineChars="200"/>
        <w:jc w:val="both"/>
        <w:rPr>
          <w:rFonts w:hint="eastAsia"/>
          <w:sz w:val="21"/>
          <w:szCs w:val="21"/>
          <w:highlight w:val="none"/>
          <w:u w:val="single"/>
        </w:rPr>
      </w:pPr>
      <w:r>
        <w:rPr>
          <w:rFonts w:hint="eastAsia"/>
          <w:sz w:val="21"/>
          <w:szCs w:val="21"/>
          <w:highlight w:val="none"/>
        </w:rPr>
        <w:t>姓名：职务：</w:t>
      </w:r>
      <w:r>
        <w:rPr>
          <w:rFonts w:hint="eastAsia"/>
          <w:sz w:val="21"/>
          <w:szCs w:val="21"/>
          <w:highlight w:val="none"/>
          <w:u w:val="single"/>
        </w:rPr>
        <w:t>工程师</w:t>
      </w:r>
    </w:p>
    <w:p w14:paraId="10CFC065">
      <w:pPr>
        <w:spacing w:line="400" w:lineRule="exact"/>
        <w:ind w:firstLine="420" w:firstLineChars="200"/>
        <w:jc w:val="both"/>
        <w:rPr>
          <w:rFonts w:hint="eastAsia"/>
          <w:sz w:val="21"/>
          <w:szCs w:val="21"/>
          <w:highlight w:val="none"/>
          <w:u w:val="single"/>
        </w:rPr>
      </w:pPr>
      <w:r>
        <w:rPr>
          <w:rFonts w:hint="eastAsia"/>
          <w:sz w:val="21"/>
          <w:szCs w:val="21"/>
          <w:highlight w:val="none"/>
        </w:rPr>
        <w:t>职权：</w:t>
      </w:r>
      <w:r>
        <w:rPr>
          <w:rFonts w:hint="eastAsia"/>
          <w:sz w:val="21"/>
          <w:szCs w:val="21"/>
          <w:highlight w:val="none"/>
          <w:u w:val="single"/>
        </w:rPr>
        <w:t>作为发包方代表处理与本工程建设相关的一切事宜。</w:t>
      </w:r>
    </w:p>
    <w:p w14:paraId="0B9FC915">
      <w:pPr>
        <w:spacing w:line="400" w:lineRule="exact"/>
        <w:ind w:firstLine="420" w:firstLineChars="200"/>
        <w:jc w:val="both"/>
        <w:rPr>
          <w:sz w:val="21"/>
          <w:szCs w:val="21"/>
          <w:highlight w:val="none"/>
          <w:u w:val="single"/>
        </w:rPr>
      </w:pPr>
      <w:r>
        <w:rPr>
          <w:rFonts w:hint="eastAsia"/>
          <w:sz w:val="21"/>
          <w:szCs w:val="21"/>
          <w:highlight w:val="none"/>
        </w:rPr>
        <w:t>5.6不实行监理的，工程师的职权：</w:t>
      </w:r>
      <w:r>
        <w:rPr>
          <w:rFonts w:hint="eastAsia" w:ascii="宋体" w:hAnsi="宋体"/>
          <w:sz w:val="21"/>
          <w:szCs w:val="21"/>
          <w:highlight w:val="none"/>
          <w:u w:val="single"/>
        </w:rPr>
        <w:t xml:space="preserve">/    </w:t>
      </w:r>
    </w:p>
    <w:p w14:paraId="2E12C0C2">
      <w:pPr>
        <w:spacing w:line="400" w:lineRule="exact"/>
        <w:ind w:firstLine="422" w:firstLineChars="200"/>
        <w:jc w:val="both"/>
        <w:rPr>
          <w:b/>
          <w:sz w:val="21"/>
          <w:szCs w:val="21"/>
          <w:highlight w:val="none"/>
        </w:rPr>
      </w:pPr>
      <w:r>
        <w:rPr>
          <w:rFonts w:hint="eastAsia"/>
          <w:b/>
          <w:sz w:val="21"/>
          <w:szCs w:val="21"/>
          <w:highlight w:val="none"/>
          <w:lang w:val="en-US"/>
        </w:rPr>
        <w:t>6</w:t>
      </w:r>
      <w:r>
        <w:rPr>
          <w:rFonts w:hint="eastAsia"/>
          <w:b/>
          <w:sz w:val="21"/>
          <w:szCs w:val="21"/>
          <w:highlight w:val="none"/>
        </w:rPr>
        <w:t>.项目经理</w:t>
      </w:r>
    </w:p>
    <w:p w14:paraId="5E6DF497">
      <w:pPr>
        <w:spacing w:line="480" w:lineRule="exact"/>
        <w:ind w:firstLine="420" w:firstLineChars="200"/>
        <w:jc w:val="both"/>
        <w:rPr>
          <w:sz w:val="21"/>
          <w:szCs w:val="21"/>
          <w:highlight w:val="none"/>
          <w:u w:val="single"/>
        </w:rPr>
      </w:pPr>
      <w:r>
        <w:rPr>
          <w:rFonts w:hint="eastAsia"/>
          <w:sz w:val="21"/>
          <w:szCs w:val="21"/>
          <w:highlight w:val="none"/>
        </w:rPr>
        <w:t>姓名：职务：</w:t>
      </w:r>
      <w:r>
        <w:rPr>
          <w:rFonts w:hint="eastAsia"/>
          <w:sz w:val="21"/>
          <w:szCs w:val="21"/>
          <w:highlight w:val="none"/>
          <w:u w:val="single"/>
        </w:rPr>
        <w:t>项目经理</w:t>
      </w:r>
    </w:p>
    <w:p w14:paraId="5FF57FF0">
      <w:pPr>
        <w:spacing w:line="480" w:lineRule="exact"/>
        <w:ind w:firstLine="422" w:firstLineChars="200"/>
        <w:jc w:val="both"/>
        <w:rPr>
          <w:b/>
          <w:sz w:val="21"/>
          <w:szCs w:val="21"/>
          <w:highlight w:val="none"/>
        </w:rPr>
      </w:pPr>
      <w:r>
        <w:rPr>
          <w:rFonts w:hint="eastAsia"/>
          <w:b/>
          <w:sz w:val="21"/>
          <w:szCs w:val="21"/>
          <w:highlight w:val="none"/>
          <w:lang w:val="en-US"/>
        </w:rPr>
        <w:t>7</w:t>
      </w:r>
      <w:r>
        <w:rPr>
          <w:rFonts w:hint="eastAsia"/>
          <w:b/>
          <w:sz w:val="21"/>
          <w:szCs w:val="21"/>
          <w:highlight w:val="none"/>
        </w:rPr>
        <w:t>.发包人工作</w:t>
      </w:r>
    </w:p>
    <w:p w14:paraId="26D6E415">
      <w:pPr>
        <w:spacing w:line="480" w:lineRule="exact"/>
        <w:ind w:firstLine="420" w:firstLineChars="200"/>
        <w:jc w:val="both"/>
        <w:rPr>
          <w:sz w:val="21"/>
          <w:szCs w:val="21"/>
          <w:highlight w:val="none"/>
        </w:rPr>
      </w:pPr>
      <w:r>
        <w:rPr>
          <w:rFonts w:hint="eastAsia"/>
          <w:sz w:val="21"/>
          <w:szCs w:val="21"/>
          <w:highlight w:val="none"/>
          <w:lang w:val="en-US"/>
        </w:rPr>
        <w:t>7</w:t>
      </w:r>
      <w:r>
        <w:rPr>
          <w:rFonts w:hint="eastAsia"/>
          <w:sz w:val="21"/>
          <w:szCs w:val="21"/>
          <w:highlight w:val="none"/>
        </w:rPr>
        <w:t>.1发包人应按约定的时间和要求完成以下工作：</w:t>
      </w:r>
    </w:p>
    <w:p w14:paraId="04BC5DFD">
      <w:pPr>
        <w:spacing w:line="480" w:lineRule="exact"/>
        <w:ind w:firstLine="420" w:firstLineChars="200"/>
        <w:jc w:val="both"/>
        <w:rPr>
          <w:sz w:val="21"/>
          <w:szCs w:val="21"/>
          <w:highlight w:val="none"/>
        </w:rPr>
      </w:pPr>
      <w:r>
        <w:rPr>
          <w:rFonts w:hint="eastAsia"/>
          <w:sz w:val="21"/>
          <w:szCs w:val="21"/>
          <w:highlight w:val="none"/>
        </w:rPr>
        <w:t>（1）施工场地具备施工条件的要求及完成的时间：</w:t>
      </w:r>
    </w:p>
    <w:p w14:paraId="4495E609">
      <w:pPr>
        <w:spacing w:line="480" w:lineRule="exact"/>
        <w:ind w:firstLine="420" w:firstLineChars="200"/>
        <w:jc w:val="both"/>
        <w:rPr>
          <w:sz w:val="21"/>
          <w:szCs w:val="21"/>
          <w:highlight w:val="none"/>
          <w:u w:val="single"/>
        </w:rPr>
      </w:pPr>
      <w:r>
        <w:rPr>
          <w:rFonts w:hint="eastAsia"/>
          <w:sz w:val="21"/>
          <w:szCs w:val="21"/>
          <w:highlight w:val="none"/>
          <w:u w:val="single"/>
        </w:rPr>
        <w:t>已具备开工条件</w:t>
      </w:r>
    </w:p>
    <w:p w14:paraId="698D95AD">
      <w:pPr>
        <w:spacing w:line="480" w:lineRule="exact"/>
        <w:ind w:firstLine="420" w:firstLineChars="200"/>
        <w:jc w:val="both"/>
        <w:rPr>
          <w:sz w:val="21"/>
          <w:szCs w:val="21"/>
          <w:highlight w:val="none"/>
          <w:u w:val="single"/>
        </w:rPr>
      </w:pPr>
      <w:r>
        <w:rPr>
          <w:rFonts w:hint="eastAsia"/>
          <w:sz w:val="21"/>
          <w:szCs w:val="21"/>
          <w:highlight w:val="none"/>
        </w:rPr>
        <w:t>（2）将施工所需的水、电、电讯线路接至施工场地的时间、地点和供应要求：</w:t>
      </w:r>
      <w:r>
        <w:rPr>
          <w:rFonts w:hint="eastAsia"/>
          <w:sz w:val="21"/>
          <w:szCs w:val="21"/>
          <w:highlight w:val="none"/>
          <w:u w:val="single"/>
        </w:rPr>
        <w:t>已具备</w:t>
      </w:r>
    </w:p>
    <w:p w14:paraId="490A1823">
      <w:pPr>
        <w:spacing w:line="480" w:lineRule="exact"/>
        <w:ind w:firstLine="420" w:firstLineChars="200"/>
        <w:jc w:val="both"/>
        <w:rPr>
          <w:sz w:val="21"/>
          <w:szCs w:val="21"/>
          <w:highlight w:val="none"/>
        </w:rPr>
      </w:pPr>
      <w:r>
        <w:rPr>
          <w:rFonts w:hint="eastAsia"/>
          <w:sz w:val="21"/>
          <w:szCs w:val="21"/>
          <w:highlight w:val="none"/>
        </w:rPr>
        <w:t>（3）施工场地与公共道路的开通时间和要求：</w:t>
      </w:r>
      <w:r>
        <w:rPr>
          <w:rFonts w:hint="eastAsia"/>
          <w:sz w:val="21"/>
          <w:szCs w:val="21"/>
          <w:highlight w:val="none"/>
          <w:u w:val="single"/>
        </w:rPr>
        <w:t>已开通</w:t>
      </w:r>
    </w:p>
    <w:p w14:paraId="3AF191C8">
      <w:pPr>
        <w:spacing w:line="480" w:lineRule="exact"/>
        <w:ind w:firstLine="420" w:firstLineChars="200"/>
        <w:jc w:val="both"/>
        <w:rPr>
          <w:sz w:val="21"/>
          <w:szCs w:val="21"/>
          <w:highlight w:val="none"/>
          <w:u w:val="single"/>
        </w:rPr>
      </w:pPr>
      <w:r>
        <w:rPr>
          <w:rFonts w:hint="eastAsia"/>
          <w:sz w:val="21"/>
          <w:szCs w:val="21"/>
          <w:highlight w:val="none"/>
        </w:rPr>
        <w:t>（4）工程地质和地下管线资料的提供时间：</w:t>
      </w:r>
      <w:r>
        <w:rPr>
          <w:rFonts w:hint="eastAsia"/>
          <w:sz w:val="21"/>
          <w:szCs w:val="21"/>
          <w:highlight w:val="none"/>
          <w:u w:val="single"/>
        </w:rPr>
        <w:t>开工前</w:t>
      </w:r>
      <w:r>
        <w:rPr>
          <w:rFonts w:hint="eastAsia"/>
          <w:sz w:val="21"/>
          <w:szCs w:val="21"/>
          <w:highlight w:val="none"/>
          <w:u w:val="single"/>
          <w:lang w:val="en-US"/>
        </w:rPr>
        <w:t xml:space="preserve"> </w:t>
      </w:r>
      <w:r>
        <w:rPr>
          <w:rFonts w:hint="eastAsia"/>
          <w:sz w:val="21"/>
          <w:szCs w:val="21"/>
          <w:highlight w:val="none"/>
          <w:u w:val="single"/>
        </w:rPr>
        <w:t>天</w:t>
      </w:r>
    </w:p>
    <w:p w14:paraId="3B9A0630">
      <w:pPr>
        <w:spacing w:line="480" w:lineRule="exact"/>
        <w:ind w:firstLine="420" w:firstLineChars="200"/>
        <w:jc w:val="both"/>
        <w:rPr>
          <w:sz w:val="21"/>
          <w:szCs w:val="21"/>
          <w:highlight w:val="none"/>
        </w:rPr>
      </w:pPr>
      <w:r>
        <w:rPr>
          <w:rFonts w:hint="eastAsia"/>
          <w:sz w:val="21"/>
          <w:szCs w:val="21"/>
          <w:highlight w:val="none"/>
        </w:rPr>
        <w:t>（5）由发包人办理的施工所需证件、批件的名称和完成时间：</w:t>
      </w:r>
      <w:r>
        <w:rPr>
          <w:rFonts w:hint="eastAsia"/>
          <w:sz w:val="21"/>
          <w:szCs w:val="21"/>
          <w:highlight w:val="none"/>
          <w:u w:val="single"/>
        </w:rPr>
        <w:t>开工前</w:t>
      </w:r>
      <w:r>
        <w:rPr>
          <w:rFonts w:hint="eastAsia"/>
          <w:sz w:val="21"/>
          <w:szCs w:val="21"/>
          <w:highlight w:val="none"/>
          <w:u w:val="single"/>
          <w:lang w:val="en-US"/>
        </w:rPr>
        <w:t xml:space="preserve"> </w:t>
      </w:r>
      <w:r>
        <w:rPr>
          <w:rFonts w:hint="eastAsia"/>
          <w:sz w:val="21"/>
          <w:szCs w:val="21"/>
          <w:highlight w:val="none"/>
          <w:u w:val="single"/>
        </w:rPr>
        <w:t>天（因施工单位的原因导致所需证件不能及时办理的，施工单位不得因此要求顺延工期）</w:t>
      </w:r>
    </w:p>
    <w:p w14:paraId="3ACC58AA">
      <w:pPr>
        <w:spacing w:line="480" w:lineRule="exact"/>
        <w:ind w:firstLine="420" w:firstLineChars="200"/>
        <w:jc w:val="both"/>
        <w:rPr>
          <w:sz w:val="21"/>
          <w:szCs w:val="21"/>
          <w:highlight w:val="none"/>
          <w:u w:val="single"/>
        </w:rPr>
      </w:pPr>
      <w:r>
        <w:rPr>
          <w:rFonts w:hint="eastAsia"/>
          <w:sz w:val="21"/>
          <w:szCs w:val="21"/>
          <w:highlight w:val="none"/>
        </w:rPr>
        <w:t>（6）水准点与坐标控制点交验要求：</w:t>
      </w:r>
      <w:r>
        <w:rPr>
          <w:rFonts w:hint="eastAsia"/>
          <w:sz w:val="21"/>
          <w:szCs w:val="21"/>
          <w:highlight w:val="none"/>
          <w:u w:val="single"/>
        </w:rPr>
        <w:t>按照发包方提供的资料及现场交点进行校验</w:t>
      </w:r>
    </w:p>
    <w:p w14:paraId="64D46FA8">
      <w:pPr>
        <w:spacing w:line="480" w:lineRule="exact"/>
        <w:ind w:firstLine="420" w:firstLineChars="200"/>
        <w:jc w:val="both"/>
        <w:rPr>
          <w:sz w:val="21"/>
          <w:szCs w:val="21"/>
          <w:highlight w:val="none"/>
          <w:u w:val="single"/>
        </w:rPr>
      </w:pPr>
      <w:r>
        <w:rPr>
          <w:rFonts w:hint="eastAsia"/>
          <w:sz w:val="21"/>
          <w:szCs w:val="21"/>
          <w:highlight w:val="none"/>
        </w:rPr>
        <w:t>（7）图纸会审和设计交底时间：</w:t>
      </w:r>
      <w:r>
        <w:rPr>
          <w:rFonts w:hint="eastAsia"/>
          <w:sz w:val="21"/>
          <w:szCs w:val="21"/>
          <w:highlight w:val="none"/>
          <w:u w:val="single"/>
        </w:rPr>
        <w:t>开工前</w:t>
      </w:r>
      <w:r>
        <w:rPr>
          <w:rFonts w:hint="eastAsia"/>
          <w:sz w:val="21"/>
          <w:szCs w:val="21"/>
          <w:highlight w:val="none"/>
          <w:u w:val="single"/>
          <w:lang w:val="en-US"/>
        </w:rPr>
        <w:t xml:space="preserve"> </w:t>
      </w:r>
      <w:r>
        <w:rPr>
          <w:rFonts w:hint="eastAsia"/>
          <w:sz w:val="21"/>
          <w:szCs w:val="21"/>
          <w:highlight w:val="none"/>
          <w:u w:val="single"/>
        </w:rPr>
        <w:t>天</w:t>
      </w:r>
    </w:p>
    <w:p w14:paraId="79303332">
      <w:pPr>
        <w:spacing w:line="480" w:lineRule="exact"/>
        <w:ind w:firstLine="420" w:firstLineChars="200"/>
        <w:jc w:val="both"/>
        <w:rPr>
          <w:sz w:val="21"/>
          <w:szCs w:val="21"/>
          <w:highlight w:val="none"/>
          <w:u w:val="single"/>
        </w:rPr>
      </w:pPr>
      <w:r>
        <w:rPr>
          <w:rFonts w:hint="eastAsia"/>
          <w:sz w:val="21"/>
          <w:szCs w:val="21"/>
          <w:highlight w:val="none"/>
        </w:rPr>
        <w:t>（8）协调处理施工场地周围地下管线和邻近建筑物、构筑物（含文物保护建筑）、古树名木的保护：</w:t>
      </w:r>
      <w:r>
        <w:rPr>
          <w:rFonts w:hint="eastAsia"/>
          <w:sz w:val="21"/>
          <w:szCs w:val="21"/>
          <w:highlight w:val="none"/>
          <w:u w:val="single"/>
        </w:rPr>
        <w:t>承包方按照发包方要求和有关规定做好保护工作</w:t>
      </w:r>
    </w:p>
    <w:p w14:paraId="510DB2BA">
      <w:pPr>
        <w:spacing w:line="480" w:lineRule="exact"/>
        <w:ind w:firstLine="420" w:firstLineChars="200"/>
        <w:jc w:val="both"/>
        <w:rPr>
          <w:sz w:val="21"/>
          <w:szCs w:val="21"/>
          <w:highlight w:val="none"/>
          <w:u w:val="single"/>
        </w:rPr>
      </w:pPr>
      <w:r>
        <w:rPr>
          <w:rFonts w:hint="eastAsia"/>
          <w:sz w:val="21"/>
          <w:szCs w:val="21"/>
          <w:highlight w:val="none"/>
        </w:rPr>
        <w:t>（9）双方约定发包人应做的其他工作：</w:t>
      </w:r>
      <w:r>
        <w:rPr>
          <w:rFonts w:hint="eastAsia"/>
          <w:sz w:val="21"/>
          <w:szCs w:val="21"/>
          <w:highlight w:val="none"/>
          <w:u w:val="single"/>
        </w:rPr>
        <w:t>双方协商</w:t>
      </w:r>
    </w:p>
    <w:p w14:paraId="66074594">
      <w:pPr>
        <w:spacing w:line="480" w:lineRule="exact"/>
        <w:ind w:firstLine="420" w:firstLineChars="200"/>
        <w:jc w:val="both"/>
        <w:rPr>
          <w:sz w:val="21"/>
          <w:szCs w:val="21"/>
          <w:highlight w:val="none"/>
          <w:u w:val="single"/>
        </w:rPr>
      </w:pPr>
      <w:r>
        <w:rPr>
          <w:rFonts w:hint="eastAsia"/>
          <w:sz w:val="21"/>
          <w:szCs w:val="21"/>
          <w:highlight w:val="none"/>
          <w:lang w:val="en-US"/>
        </w:rPr>
        <w:t>7</w:t>
      </w:r>
      <w:r>
        <w:rPr>
          <w:rFonts w:hint="eastAsia"/>
          <w:sz w:val="21"/>
          <w:szCs w:val="21"/>
          <w:highlight w:val="none"/>
        </w:rPr>
        <w:t>.2发包人委托承包人办理的工作：</w:t>
      </w:r>
      <w:r>
        <w:rPr>
          <w:rFonts w:hint="eastAsia"/>
          <w:sz w:val="21"/>
          <w:szCs w:val="21"/>
          <w:highlight w:val="none"/>
          <w:u w:val="single"/>
        </w:rPr>
        <w:t>承包方协助发包方做好施工期间与周边关系的协调工作。</w:t>
      </w:r>
    </w:p>
    <w:p w14:paraId="28D88FC5">
      <w:pPr>
        <w:spacing w:line="480" w:lineRule="exact"/>
        <w:ind w:firstLine="420" w:firstLineChars="200"/>
        <w:jc w:val="both"/>
        <w:rPr>
          <w:sz w:val="21"/>
          <w:szCs w:val="21"/>
          <w:highlight w:val="none"/>
        </w:rPr>
      </w:pPr>
      <w:r>
        <w:rPr>
          <w:rFonts w:hint="eastAsia"/>
          <w:sz w:val="21"/>
          <w:szCs w:val="21"/>
          <w:highlight w:val="none"/>
          <w:lang w:val="en-US"/>
        </w:rPr>
        <w:t>8</w:t>
      </w:r>
      <w:r>
        <w:rPr>
          <w:rFonts w:hint="eastAsia"/>
          <w:sz w:val="21"/>
          <w:szCs w:val="21"/>
          <w:highlight w:val="none"/>
        </w:rPr>
        <w:t>.承包人工作</w:t>
      </w:r>
    </w:p>
    <w:p w14:paraId="08BB2342">
      <w:pPr>
        <w:spacing w:line="480" w:lineRule="exact"/>
        <w:ind w:firstLine="420" w:firstLineChars="200"/>
        <w:jc w:val="both"/>
        <w:rPr>
          <w:sz w:val="21"/>
          <w:szCs w:val="21"/>
          <w:highlight w:val="none"/>
        </w:rPr>
      </w:pPr>
      <w:r>
        <w:rPr>
          <w:rFonts w:hint="eastAsia"/>
          <w:sz w:val="21"/>
          <w:szCs w:val="21"/>
          <w:highlight w:val="none"/>
          <w:lang w:val="en-US"/>
        </w:rPr>
        <w:t>8</w:t>
      </w:r>
      <w:r>
        <w:rPr>
          <w:rFonts w:hint="eastAsia"/>
          <w:sz w:val="21"/>
          <w:szCs w:val="21"/>
          <w:highlight w:val="none"/>
        </w:rPr>
        <w:t>.1承包人应按约定时间和要求，完成以下工作：</w:t>
      </w:r>
    </w:p>
    <w:p w14:paraId="496B70A4">
      <w:pPr>
        <w:spacing w:line="480" w:lineRule="exact"/>
        <w:ind w:firstLine="420" w:firstLineChars="200"/>
        <w:jc w:val="both"/>
        <w:rPr>
          <w:sz w:val="21"/>
          <w:szCs w:val="21"/>
          <w:highlight w:val="none"/>
          <w:u w:val="single"/>
        </w:rPr>
      </w:pPr>
      <w:r>
        <w:rPr>
          <w:rFonts w:hint="eastAsia"/>
          <w:sz w:val="21"/>
          <w:szCs w:val="21"/>
          <w:highlight w:val="none"/>
        </w:rPr>
        <w:t>（1）需由设计资质等级和业务范围允许的承包人完成的设计文件提交时间：</w:t>
      </w:r>
      <w:r>
        <w:rPr>
          <w:rFonts w:hint="eastAsia"/>
          <w:sz w:val="21"/>
          <w:szCs w:val="21"/>
          <w:highlight w:val="none"/>
          <w:u w:val="single"/>
        </w:rPr>
        <w:t>无</w:t>
      </w:r>
    </w:p>
    <w:p w14:paraId="0B16152B">
      <w:pPr>
        <w:spacing w:line="480" w:lineRule="exact"/>
        <w:ind w:firstLine="420" w:firstLineChars="200"/>
        <w:jc w:val="both"/>
        <w:rPr>
          <w:sz w:val="21"/>
          <w:szCs w:val="21"/>
          <w:highlight w:val="none"/>
        </w:rPr>
      </w:pPr>
      <w:r>
        <w:rPr>
          <w:rFonts w:hint="eastAsia"/>
          <w:sz w:val="21"/>
          <w:szCs w:val="21"/>
          <w:highlight w:val="none"/>
        </w:rPr>
        <w:t>（2）应提供计划、报表的名称及完成时间：</w:t>
      </w:r>
      <w:r>
        <w:rPr>
          <w:rFonts w:hint="eastAsia"/>
          <w:sz w:val="21"/>
          <w:szCs w:val="21"/>
          <w:highlight w:val="none"/>
          <w:u w:val="single"/>
        </w:rPr>
        <w:t>开工前</w:t>
      </w:r>
      <w:r>
        <w:rPr>
          <w:rFonts w:hint="eastAsia"/>
          <w:sz w:val="21"/>
          <w:szCs w:val="21"/>
          <w:highlight w:val="none"/>
          <w:u w:val="single"/>
          <w:lang w:val="en-US"/>
        </w:rPr>
        <w:t xml:space="preserve"> </w:t>
      </w:r>
      <w:r>
        <w:rPr>
          <w:rFonts w:hint="eastAsia"/>
          <w:sz w:val="21"/>
          <w:szCs w:val="21"/>
          <w:highlight w:val="none"/>
          <w:u w:val="single"/>
        </w:rPr>
        <w:t>日提供正式总进度计划表、详细的分部工程施工计划、资金使用计划等一式三份，每月</w:t>
      </w:r>
      <w:r>
        <w:rPr>
          <w:rFonts w:hint="eastAsia"/>
          <w:sz w:val="21"/>
          <w:szCs w:val="21"/>
          <w:highlight w:val="none"/>
          <w:u w:val="single"/>
          <w:lang w:val="en-US"/>
        </w:rPr>
        <w:t xml:space="preserve"> </w:t>
      </w:r>
      <w:r>
        <w:rPr>
          <w:rFonts w:hint="eastAsia"/>
          <w:sz w:val="21"/>
          <w:szCs w:val="21"/>
          <w:highlight w:val="none"/>
          <w:u w:val="single"/>
        </w:rPr>
        <w:t>日提供当月实际完成工程量，报当月签证、变更和下月施工计划表。以上计划必须经过监理工程师签字认可后报发包人。</w:t>
      </w:r>
    </w:p>
    <w:p w14:paraId="1301AAD3">
      <w:pPr>
        <w:spacing w:line="480" w:lineRule="exact"/>
        <w:ind w:firstLine="420" w:firstLineChars="200"/>
        <w:jc w:val="both"/>
        <w:rPr>
          <w:sz w:val="21"/>
          <w:szCs w:val="21"/>
          <w:highlight w:val="none"/>
          <w:u w:val="single"/>
        </w:rPr>
      </w:pPr>
      <w:r>
        <w:rPr>
          <w:rFonts w:hint="eastAsia"/>
          <w:sz w:val="21"/>
          <w:szCs w:val="21"/>
          <w:highlight w:val="none"/>
        </w:rPr>
        <w:t>（3）承担施工安全保卫工作及非夜间施工照明的责任和要求：</w:t>
      </w:r>
      <w:r>
        <w:rPr>
          <w:rFonts w:hint="eastAsia"/>
          <w:sz w:val="21"/>
          <w:szCs w:val="21"/>
          <w:highlight w:val="none"/>
          <w:u w:val="single"/>
        </w:rPr>
        <w:t>负责施工现场的日夜值班保卫及夜间照明，对施工中的安全负全责。</w:t>
      </w:r>
    </w:p>
    <w:p w14:paraId="39EDC6EA">
      <w:pPr>
        <w:spacing w:line="480" w:lineRule="exact"/>
        <w:ind w:firstLine="420" w:firstLineChars="200"/>
        <w:jc w:val="both"/>
        <w:rPr>
          <w:sz w:val="21"/>
          <w:szCs w:val="21"/>
          <w:highlight w:val="none"/>
          <w:u w:val="single"/>
        </w:rPr>
      </w:pPr>
      <w:r>
        <w:rPr>
          <w:rFonts w:hint="eastAsia"/>
          <w:sz w:val="21"/>
          <w:szCs w:val="21"/>
          <w:highlight w:val="none"/>
        </w:rPr>
        <w:t>（4）向发包人提供的办公和生活房屋及设施的要求：</w:t>
      </w:r>
      <w:r>
        <w:rPr>
          <w:rFonts w:hint="eastAsia"/>
          <w:sz w:val="21"/>
          <w:szCs w:val="21"/>
          <w:highlight w:val="none"/>
          <w:u w:val="single"/>
        </w:rPr>
        <w:t>双方协商。</w:t>
      </w:r>
    </w:p>
    <w:p w14:paraId="2FB28278">
      <w:pPr>
        <w:spacing w:line="480" w:lineRule="exact"/>
        <w:ind w:firstLine="420" w:firstLineChars="200"/>
        <w:jc w:val="both"/>
        <w:rPr>
          <w:sz w:val="21"/>
          <w:szCs w:val="21"/>
          <w:highlight w:val="none"/>
          <w:u w:val="single"/>
        </w:rPr>
      </w:pPr>
      <w:r>
        <w:rPr>
          <w:rFonts w:hint="eastAsia"/>
          <w:sz w:val="21"/>
          <w:szCs w:val="21"/>
          <w:highlight w:val="none"/>
        </w:rPr>
        <w:t>（5）需承包人办理的有关施工场地交通、环卫和施工噪音管理等手续：</w:t>
      </w:r>
      <w:r>
        <w:rPr>
          <w:rFonts w:hint="eastAsia"/>
          <w:sz w:val="21"/>
          <w:szCs w:val="21"/>
          <w:highlight w:val="none"/>
          <w:u w:val="single"/>
        </w:rPr>
        <w:t>由施工单位掌握办理时间，以不影响施工正常进行为原则，并承担因此发生的费用。</w:t>
      </w:r>
    </w:p>
    <w:p w14:paraId="121883DB">
      <w:pPr>
        <w:spacing w:line="480" w:lineRule="exact"/>
        <w:ind w:firstLine="420" w:firstLineChars="200"/>
        <w:jc w:val="both"/>
        <w:rPr>
          <w:sz w:val="21"/>
          <w:szCs w:val="21"/>
          <w:highlight w:val="none"/>
          <w:u w:val="single"/>
        </w:rPr>
      </w:pPr>
      <w:r>
        <w:rPr>
          <w:rFonts w:hint="eastAsia"/>
          <w:sz w:val="21"/>
          <w:szCs w:val="21"/>
          <w:highlight w:val="none"/>
        </w:rPr>
        <w:t>（6）已完工程成品保护的特殊要求及费用承担：</w:t>
      </w:r>
      <w:r>
        <w:rPr>
          <w:rFonts w:hint="eastAsia"/>
          <w:sz w:val="21"/>
          <w:szCs w:val="21"/>
          <w:highlight w:val="none"/>
          <w:u w:val="single"/>
        </w:rPr>
        <w:t>施工期间的成品保护由承包方负责，质保期满、竣工综合移交验收后由发包方负责。</w:t>
      </w:r>
    </w:p>
    <w:p w14:paraId="463B5AEE">
      <w:pPr>
        <w:spacing w:line="480" w:lineRule="exact"/>
        <w:ind w:firstLine="420" w:firstLineChars="200"/>
        <w:jc w:val="both"/>
        <w:rPr>
          <w:sz w:val="21"/>
          <w:szCs w:val="21"/>
          <w:highlight w:val="none"/>
        </w:rPr>
      </w:pPr>
      <w:r>
        <w:rPr>
          <w:rFonts w:hint="eastAsia"/>
          <w:sz w:val="21"/>
          <w:szCs w:val="21"/>
          <w:highlight w:val="none"/>
        </w:rPr>
        <w:t>（7）施工场地周围地下管线和邻近建筑物、构筑物（含文物保护建筑）、古树名木的保护要求及费用承担：</w:t>
      </w:r>
    </w:p>
    <w:p w14:paraId="3FEED283">
      <w:pPr>
        <w:spacing w:line="480" w:lineRule="exact"/>
        <w:ind w:firstLine="420" w:firstLineChars="200"/>
        <w:jc w:val="both"/>
        <w:rPr>
          <w:sz w:val="21"/>
          <w:szCs w:val="21"/>
          <w:highlight w:val="none"/>
        </w:rPr>
      </w:pPr>
      <w:r>
        <w:rPr>
          <w:rFonts w:hint="eastAsia"/>
          <w:sz w:val="21"/>
          <w:szCs w:val="21"/>
          <w:highlight w:val="none"/>
        </w:rPr>
        <w:t>（8）施工场地清洁卫生的要求：</w:t>
      </w:r>
    </w:p>
    <w:p w14:paraId="4DEE7847">
      <w:pPr>
        <w:spacing w:line="480" w:lineRule="exact"/>
        <w:ind w:firstLine="420" w:firstLineChars="200"/>
        <w:jc w:val="both"/>
        <w:rPr>
          <w:sz w:val="21"/>
          <w:szCs w:val="21"/>
          <w:highlight w:val="none"/>
        </w:rPr>
      </w:pPr>
      <w:r>
        <w:rPr>
          <w:rFonts w:hint="eastAsia"/>
          <w:sz w:val="21"/>
          <w:szCs w:val="21"/>
          <w:highlight w:val="none"/>
        </w:rPr>
        <w:t>（9）双方约定承包人应做的其他工作：</w:t>
      </w:r>
    </w:p>
    <w:p w14:paraId="7E63C831">
      <w:pPr>
        <w:ind w:firstLine="422" w:firstLineChars="200"/>
        <w:jc w:val="both"/>
        <w:rPr>
          <w:b/>
          <w:sz w:val="21"/>
          <w:szCs w:val="21"/>
          <w:highlight w:val="none"/>
        </w:rPr>
      </w:pPr>
      <w:r>
        <w:rPr>
          <w:rFonts w:hint="eastAsia"/>
          <w:b/>
          <w:sz w:val="21"/>
          <w:szCs w:val="21"/>
          <w:highlight w:val="none"/>
        </w:rPr>
        <w:t>三、施工组织设计和工期</w:t>
      </w:r>
    </w:p>
    <w:p w14:paraId="18D0DFE3">
      <w:pPr>
        <w:spacing w:line="480" w:lineRule="exact"/>
        <w:ind w:firstLine="422" w:firstLineChars="200"/>
        <w:jc w:val="both"/>
        <w:rPr>
          <w:b/>
          <w:color w:val="FFFFFF"/>
          <w:sz w:val="21"/>
          <w:szCs w:val="21"/>
          <w:highlight w:val="none"/>
        </w:rPr>
      </w:pPr>
      <w:r>
        <w:rPr>
          <w:rFonts w:hint="eastAsia"/>
          <w:b/>
          <w:sz w:val="21"/>
          <w:szCs w:val="21"/>
          <w:highlight w:val="none"/>
          <w:lang w:val="en-US"/>
        </w:rPr>
        <w:t>9</w:t>
      </w:r>
      <w:r>
        <w:rPr>
          <w:rFonts w:hint="eastAsia"/>
          <w:b/>
          <w:sz w:val="21"/>
          <w:szCs w:val="21"/>
          <w:highlight w:val="none"/>
        </w:rPr>
        <w:t>.进度计划</w:t>
      </w:r>
    </w:p>
    <w:p w14:paraId="76E78099">
      <w:pPr>
        <w:spacing w:line="480" w:lineRule="exact"/>
        <w:ind w:firstLine="420" w:firstLineChars="200"/>
        <w:jc w:val="both"/>
        <w:rPr>
          <w:sz w:val="21"/>
          <w:szCs w:val="21"/>
          <w:highlight w:val="none"/>
        </w:rPr>
      </w:pPr>
      <w:r>
        <w:rPr>
          <w:rFonts w:hint="eastAsia"/>
          <w:sz w:val="21"/>
          <w:szCs w:val="21"/>
          <w:highlight w:val="none"/>
          <w:lang w:val="en-US"/>
        </w:rPr>
        <w:t>9</w:t>
      </w:r>
      <w:r>
        <w:rPr>
          <w:rFonts w:hint="eastAsia"/>
          <w:sz w:val="21"/>
          <w:szCs w:val="21"/>
          <w:highlight w:val="none"/>
        </w:rPr>
        <w:t>.1承包人提供施工组织设计（施工方案）和进度计划的时间：</w:t>
      </w:r>
    </w:p>
    <w:p w14:paraId="79A0699F">
      <w:pPr>
        <w:spacing w:line="400" w:lineRule="exact"/>
        <w:ind w:firstLine="420" w:firstLineChars="200"/>
        <w:jc w:val="both"/>
        <w:rPr>
          <w:sz w:val="21"/>
          <w:szCs w:val="21"/>
          <w:highlight w:val="none"/>
          <w:u w:val="single"/>
        </w:rPr>
      </w:pPr>
      <w:r>
        <w:rPr>
          <w:rFonts w:hint="eastAsia"/>
          <w:sz w:val="21"/>
          <w:szCs w:val="21"/>
          <w:highlight w:val="none"/>
          <w:u w:val="single"/>
        </w:rPr>
        <w:t>实施前</w:t>
      </w:r>
      <w:r>
        <w:rPr>
          <w:rFonts w:hint="eastAsia"/>
          <w:sz w:val="21"/>
          <w:szCs w:val="21"/>
          <w:highlight w:val="none"/>
          <w:u w:val="single"/>
          <w:lang w:val="en-US"/>
        </w:rPr>
        <w:t xml:space="preserve"> </w:t>
      </w:r>
      <w:r>
        <w:rPr>
          <w:rFonts w:hint="eastAsia"/>
          <w:sz w:val="21"/>
          <w:szCs w:val="21"/>
          <w:highlight w:val="none"/>
          <w:u w:val="single"/>
        </w:rPr>
        <w:t>天提交施工组织设计（施工方案）和进度计划（含时标网络计划）</w:t>
      </w:r>
    </w:p>
    <w:p w14:paraId="4CB26B9C">
      <w:pPr>
        <w:spacing w:line="400" w:lineRule="exact"/>
        <w:ind w:firstLine="420" w:firstLineChars="200"/>
        <w:jc w:val="both"/>
        <w:rPr>
          <w:sz w:val="21"/>
          <w:szCs w:val="21"/>
          <w:highlight w:val="none"/>
          <w:u w:val="single"/>
        </w:rPr>
      </w:pPr>
      <w:r>
        <w:rPr>
          <w:rFonts w:hint="eastAsia"/>
          <w:sz w:val="21"/>
          <w:szCs w:val="21"/>
          <w:highlight w:val="none"/>
        </w:rPr>
        <w:t>工程师确认的时间</w:t>
      </w:r>
      <w:r>
        <w:rPr>
          <w:rFonts w:hint="eastAsia"/>
          <w:sz w:val="21"/>
          <w:szCs w:val="21"/>
          <w:highlight w:val="none"/>
          <w:u w:val="single"/>
        </w:rPr>
        <w:t>：收到后</w:t>
      </w:r>
      <w:r>
        <w:rPr>
          <w:rFonts w:hint="eastAsia"/>
          <w:sz w:val="21"/>
          <w:szCs w:val="21"/>
          <w:highlight w:val="none"/>
          <w:u w:val="single"/>
          <w:lang w:val="en-US"/>
        </w:rPr>
        <w:t xml:space="preserve"> </w:t>
      </w:r>
      <w:r>
        <w:rPr>
          <w:rFonts w:hint="eastAsia"/>
          <w:sz w:val="21"/>
          <w:szCs w:val="21"/>
          <w:highlight w:val="none"/>
          <w:u w:val="single"/>
        </w:rPr>
        <w:t>个工作日</w:t>
      </w:r>
    </w:p>
    <w:p w14:paraId="61EA237F">
      <w:pPr>
        <w:spacing w:line="400" w:lineRule="exact"/>
        <w:ind w:firstLine="420" w:firstLineChars="200"/>
        <w:jc w:val="both"/>
        <w:rPr>
          <w:sz w:val="21"/>
          <w:szCs w:val="21"/>
          <w:highlight w:val="none"/>
          <w:u w:val="single"/>
        </w:rPr>
      </w:pPr>
      <w:r>
        <w:rPr>
          <w:rFonts w:hint="eastAsia"/>
          <w:sz w:val="21"/>
          <w:szCs w:val="21"/>
          <w:highlight w:val="none"/>
          <w:lang w:val="en-US"/>
        </w:rPr>
        <w:t>9</w:t>
      </w:r>
      <w:r>
        <w:rPr>
          <w:rFonts w:hint="eastAsia"/>
          <w:sz w:val="21"/>
          <w:szCs w:val="21"/>
          <w:highlight w:val="none"/>
        </w:rPr>
        <w:t>.2群体工程中有关进度计划的要求：</w:t>
      </w:r>
      <w:r>
        <w:rPr>
          <w:rFonts w:hint="eastAsia"/>
          <w:sz w:val="21"/>
          <w:szCs w:val="21"/>
          <w:highlight w:val="none"/>
          <w:u w:val="single"/>
        </w:rPr>
        <w:t>无</w:t>
      </w:r>
    </w:p>
    <w:p w14:paraId="39D59125">
      <w:pPr>
        <w:spacing w:line="400" w:lineRule="exact"/>
        <w:ind w:firstLine="420" w:firstLineChars="200"/>
        <w:jc w:val="both"/>
        <w:rPr>
          <w:sz w:val="21"/>
          <w:szCs w:val="21"/>
          <w:highlight w:val="none"/>
        </w:rPr>
      </w:pPr>
      <w:r>
        <w:rPr>
          <w:rFonts w:hint="eastAsia"/>
          <w:sz w:val="21"/>
          <w:szCs w:val="21"/>
          <w:highlight w:val="none"/>
        </w:rPr>
        <w:t>13.工期延误</w:t>
      </w:r>
    </w:p>
    <w:p w14:paraId="6BBD9DE0">
      <w:pPr>
        <w:spacing w:line="400" w:lineRule="exact"/>
        <w:ind w:firstLine="420" w:firstLineChars="200"/>
        <w:jc w:val="both"/>
        <w:rPr>
          <w:sz w:val="21"/>
          <w:szCs w:val="21"/>
          <w:highlight w:val="none"/>
        </w:rPr>
      </w:pPr>
      <w:r>
        <w:rPr>
          <w:rFonts w:hint="eastAsia"/>
          <w:sz w:val="21"/>
          <w:szCs w:val="21"/>
          <w:highlight w:val="none"/>
        </w:rPr>
        <w:t>13.1双方约定工期顺延的其他情况：</w:t>
      </w:r>
    </w:p>
    <w:p w14:paraId="6816C744">
      <w:pPr>
        <w:spacing w:line="400" w:lineRule="exact"/>
        <w:ind w:firstLine="422" w:firstLineChars="200"/>
        <w:jc w:val="both"/>
        <w:rPr>
          <w:b/>
          <w:sz w:val="21"/>
          <w:szCs w:val="21"/>
          <w:highlight w:val="none"/>
        </w:rPr>
      </w:pPr>
      <w:r>
        <w:rPr>
          <w:rFonts w:hint="eastAsia"/>
          <w:b/>
          <w:sz w:val="21"/>
          <w:szCs w:val="21"/>
          <w:highlight w:val="none"/>
        </w:rPr>
        <w:t>四、质量与验收</w:t>
      </w:r>
    </w:p>
    <w:p w14:paraId="78C989B4">
      <w:pPr>
        <w:spacing w:line="400" w:lineRule="exact"/>
        <w:ind w:firstLine="420" w:firstLineChars="200"/>
        <w:jc w:val="both"/>
        <w:rPr>
          <w:sz w:val="21"/>
          <w:szCs w:val="21"/>
          <w:highlight w:val="none"/>
        </w:rPr>
      </w:pPr>
      <w:r>
        <w:rPr>
          <w:rFonts w:hint="eastAsia"/>
          <w:sz w:val="21"/>
          <w:szCs w:val="21"/>
          <w:highlight w:val="none"/>
        </w:rPr>
        <w:t>17.隐蔽工程和中间验收</w:t>
      </w:r>
    </w:p>
    <w:p w14:paraId="5DFBB494">
      <w:pPr>
        <w:spacing w:line="400" w:lineRule="exact"/>
        <w:ind w:firstLine="420" w:firstLineChars="200"/>
        <w:jc w:val="both"/>
        <w:rPr>
          <w:sz w:val="21"/>
          <w:szCs w:val="21"/>
          <w:highlight w:val="none"/>
        </w:rPr>
      </w:pPr>
      <w:r>
        <w:rPr>
          <w:rFonts w:hint="eastAsia"/>
          <w:sz w:val="21"/>
          <w:szCs w:val="21"/>
          <w:highlight w:val="none"/>
        </w:rPr>
        <w:t>17.1双约定中间验收部位：</w:t>
      </w:r>
    </w:p>
    <w:p w14:paraId="663AAA3E">
      <w:pPr>
        <w:spacing w:line="400" w:lineRule="exact"/>
        <w:ind w:firstLine="420" w:firstLineChars="200"/>
        <w:jc w:val="both"/>
        <w:rPr>
          <w:sz w:val="21"/>
          <w:szCs w:val="21"/>
          <w:highlight w:val="none"/>
        </w:rPr>
      </w:pPr>
      <w:r>
        <w:rPr>
          <w:rFonts w:hint="eastAsia"/>
          <w:sz w:val="21"/>
          <w:szCs w:val="21"/>
          <w:highlight w:val="none"/>
        </w:rPr>
        <w:t>19.工程试车</w:t>
      </w:r>
    </w:p>
    <w:p w14:paraId="269CCEF7">
      <w:pPr>
        <w:spacing w:line="400" w:lineRule="exact"/>
        <w:ind w:firstLine="420" w:firstLineChars="200"/>
        <w:jc w:val="both"/>
        <w:rPr>
          <w:sz w:val="21"/>
          <w:szCs w:val="21"/>
          <w:highlight w:val="none"/>
          <w:u w:val="single"/>
        </w:rPr>
      </w:pPr>
      <w:r>
        <w:rPr>
          <w:rFonts w:hint="eastAsia"/>
          <w:sz w:val="21"/>
          <w:szCs w:val="21"/>
          <w:highlight w:val="none"/>
        </w:rPr>
        <w:t>19.5试车费用地承担：</w:t>
      </w:r>
      <w:r>
        <w:rPr>
          <w:rFonts w:hint="eastAsia" w:ascii="宋体" w:hAnsi="宋体"/>
          <w:sz w:val="21"/>
          <w:szCs w:val="21"/>
          <w:highlight w:val="none"/>
          <w:u w:val="single"/>
        </w:rPr>
        <w:t>无</w:t>
      </w:r>
    </w:p>
    <w:p w14:paraId="7B8B3419">
      <w:pPr>
        <w:spacing w:line="400" w:lineRule="exact"/>
        <w:ind w:firstLine="422" w:firstLineChars="200"/>
        <w:jc w:val="both"/>
        <w:rPr>
          <w:b/>
          <w:sz w:val="21"/>
          <w:szCs w:val="21"/>
          <w:highlight w:val="none"/>
        </w:rPr>
      </w:pPr>
      <w:r>
        <w:rPr>
          <w:rFonts w:hint="eastAsia"/>
          <w:b/>
          <w:sz w:val="21"/>
          <w:szCs w:val="21"/>
          <w:highlight w:val="none"/>
        </w:rPr>
        <w:t>五、安全施工：</w:t>
      </w:r>
    </w:p>
    <w:p w14:paraId="131CDF48">
      <w:pPr>
        <w:spacing w:line="400" w:lineRule="exact"/>
        <w:ind w:firstLine="420" w:firstLineChars="200"/>
        <w:jc w:val="both"/>
        <w:rPr>
          <w:sz w:val="21"/>
          <w:szCs w:val="21"/>
          <w:highlight w:val="none"/>
        </w:rPr>
      </w:pPr>
      <w:r>
        <w:rPr>
          <w:rFonts w:hint="eastAsia"/>
          <w:sz w:val="21"/>
          <w:szCs w:val="21"/>
          <w:highlight w:val="none"/>
        </w:rPr>
        <w:t>遵照国家、建设部、河南省及周口市现行有关规定执行。</w:t>
      </w:r>
    </w:p>
    <w:p w14:paraId="40C08781">
      <w:pPr>
        <w:spacing w:line="400" w:lineRule="exact"/>
        <w:ind w:firstLine="422" w:firstLineChars="200"/>
        <w:jc w:val="both"/>
        <w:rPr>
          <w:b/>
          <w:sz w:val="21"/>
          <w:szCs w:val="21"/>
          <w:highlight w:val="none"/>
        </w:rPr>
      </w:pPr>
      <w:r>
        <w:rPr>
          <w:rFonts w:hint="eastAsia"/>
          <w:b/>
          <w:sz w:val="21"/>
          <w:szCs w:val="21"/>
          <w:highlight w:val="none"/>
        </w:rPr>
        <w:t>六、合同价款及调整</w:t>
      </w:r>
    </w:p>
    <w:p w14:paraId="1A1C1F04">
      <w:pPr>
        <w:spacing w:line="400" w:lineRule="exact"/>
        <w:ind w:firstLine="422" w:firstLineChars="200"/>
        <w:jc w:val="both"/>
        <w:rPr>
          <w:b/>
          <w:sz w:val="21"/>
          <w:szCs w:val="21"/>
          <w:highlight w:val="none"/>
        </w:rPr>
      </w:pPr>
      <w:r>
        <w:rPr>
          <w:rFonts w:hint="eastAsia"/>
          <w:b/>
          <w:sz w:val="21"/>
          <w:szCs w:val="21"/>
          <w:highlight w:val="none"/>
        </w:rPr>
        <w:t>23. 合同价款及调整</w:t>
      </w:r>
    </w:p>
    <w:p w14:paraId="1C88E16E">
      <w:pPr>
        <w:spacing w:line="400" w:lineRule="exact"/>
        <w:ind w:firstLine="420" w:firstLineChars="200"/>
        <w:jc w:val="both"/>
        <w:rPr>
          <w:sz w:val="21"/>
          <w:szCs w:val="21"/>
          <w:highlight w:val="none"/>
        </w:rPr>
      </w:pPr>
      <w:r>
        <w:rPr>
          <w:rFonts w:hint="eastAsia"/>
          <w:sz w:val="21"/>
          <w:szCs w:val="21"/>
          <w:highlight w:val="none"/>
        </w:rPr>
        <w:t>23.2本合同价款采用</w:t>
      </w:r>
      <w:r>
        <w:rPr>
          <w:rFonts w:hint="eastAsia"/>
          <w:sz w:val="21"/>
          <w:szCs w:val="21"/>
          <w:highlight w:val="none"/>
          <w:u w:val="single"/>
        </w:rPr>
        <w:t>（1）</w:t>
      </w:r>
      <w:r>
        <w:rPr>
          <w:rFonts w:hint="eastAsia"/>
          <w:sz w:val="21"/>
          <w:szCs w:val="21"/>
          <w:highlight w:val="none"/>
        </w:rPr>
        <w:t>方式确定。</w:t>
      </w:r>
    </w:p>
    <w:p w14:paraId="4657160E">
      <w:pPr>
        <w:spacing w:line="400" w:lineRule="exact"/>
        <w:ind w:firstLine="420" w:firstLineChars="200"/>
        <w:jc w:val="both"/>
        <w:rPr>
          <w:sz w:val="21"/>
          <w:szCs w:val="21"/>
          <w:highlight w:val="none"/>
          <w:u w:val="single"/>
        </w:rPr>
      </w:pPr>
      <w:r>
        <w:rPr>
          <w:rFonts w:hint="eastAsia"/>
          <w:sz w:val="21"/>
          <w:szCs w:val="21"/>
          <w:highlight w:val="none"/>
        </w:rPr>
        <w:t>（1）采用固定价格合同，合同价款中包括：</w:t>
      </w:r>
    </w:p>
    <w:p w14:paraId="3FB945BF">
      <w:pPr>
        <w:spacing w:line="400" w:lineRule="exact"/>
        <w:ind w:firstLine="420" w:firstLineChars="200"/>
        <w:jc w:val="both"/>
        <w:rPr>
          <w:sz w:val="21"/>
          <w:szCs w:val="21"/>
          <w:highlight w:val="none"/>
        </w:rPr>
      </w:pPr>
      <w:r>
        <w:rPr>
          <w:rFonts w:hint="eastAsia"/>
          <w:sz w:val="21"/>
          <w:szCs w:val="21"/>
          <w:highlight w:val="none"/>
        </w:rPr>
        <w:t>除下列原因外合同的固定总价均不得改变：</w:t>
      </w:r>
    </w:p>
    <w:p w14:paraId="360630C9">
      <w:pPr>
        <w:snapToGrid w:val="0"/>
        <w:spacing w:line="400" w:lineRule="exact"/>
        <w:ind w:firstLine="420" w:firstLineChars="200"/>
        <w:jc w:val="both"/>
        <w:rPr>
          <w:sz w:val="21"/>
          <w:szCs w:val="21"/>
          <w:highlight w:val="none"/>
        </w:rPr>
      </w:pPr>
      <w:r>
        <w:rPr>
          <w:rFonts w:hint="eastAsia"/>
          <w:sz w:val="21"/>
          <w:szCs w:val="21"/>
          <w:highlight w:val="none"/>
        </w:rPr>
        <w:t>①甲方有效签证确认的设计变更、现场签证；合同中已有适用于变更工程的价格，按合同已有的价格变更合同价款；合同中只有类似于变更工程的价格，可以参照类似价格变更合同价款。</w:t>
      </w:r>
    </w:p>
    <w:p w14:paraId="07BB66D3">
      <w:pPr>
        <w:snapToGrid w:val="0"/>
        <w:spacing w:line="400" w:lineRule="exact"/>
        <w:ind w:firstLine="420" w:firstLineChars="200"/>
        <w:jc w:val="both"/>
        <w:rPr>
          <w:sz w:val="21"/>
          <w:szCs w:val="21"/>
          <w:highlight w:val="none"/>
        </w:rPr>
      </w:pPr>
      <w:r>
        <w:rPr>
          <w:rFonts w:hint="eastAsia"/>
          <w:sz w:val="21"/>
          <w:szCs w:val="21"/>
          <w:highlight w:val="none"/>
        </w:rPr>
        <w:t>②如果直接取消某分部分项工程量清单项目，则该项目价款不予支付。</w:t>
      </w:r>
    </w:p>
    <w:p w14:paraId="6EDA2ED3">
      <w:pPr>
        <w:snapToGrid w:val="0"/>
        <w:spacing w:line="400" w:lineRule="exact"/>
        <w:ind w:firstLine="420" w:firstLineChars="200"/>
        <w:jc w:val="both"/>
        <w:rPr>
          <w:sz w:val="21"/>
          <w:szCs w:val="21"/>
          <w:highlight w:val="none"/>
        </w:rPr>
      </w:pPr>
      <w:r>
        <w:rPr>
          <w:rFonts w:hint="eastAsia"/>
          <w:sz w:val="21"/>
          <w:szCs w:val="21"/>
          <w:highlight w:val="none"/>
        </w:rPr>
        <w:t>③措施费均为税后的包干价，不因设计变更而调增。</w:t>
      </w:r>
    </w:p>
    <w:p w14:paraId="7308E06C">
      <w:pPr>
        <w:spacing w:line="400" w:lineRule="exact"/>
        <w:ind w:firstLine="420" w:firstLineChars="200"/>
        <w:jc w:val="both"/>
        <w:rPr>
          <w:sz w:val="21"/>
          <w:szCs w:val="21"/>
          <w:highlight w:val="none"/>
          <w:u w:val="single"/>
        </w:rPr>
      </w:pPr>
      <w:r>
        <w:rPr>
          <w:rFonts w:hint="eastAsia"/>
          <w:sz w:val="21"/>
          <w:szCs w:val="21"/>
          <w:highlight w:val="none"/>
        </w:rPr>
        <w:t>（2）采用可调价格合同，合同价款调整方法：</w:t>
      </w:r>
    </w:p>
    <w:p w14:paraId="4B3E8917">
      <w:pPr>
        <w:spacing w:line="400" w:lineRule="exact"/>
        <w:ind w:firstLine="420" w:firstLineChars="200"/>
        <w:jc w:val="both"/>
        <w:rPr>
          <w:sz w:val="21"/>
          <w:szCs w:val="21"/>
          <w:highlight w:val="none"/>
          <w:u w:val="single"/>
        </w:rPr>
      </w:pPr>
      <w:r>
        <w:rPr>
          <w:rFonts w:hint="eastAsia"/>
          <w:sz w:val="21"/>
          <w:szCs w:val="21"/>
          <w:highlight w:val="none"/>
        </w:rPr>
        <w:t>（3）采用成本加酬金合同，有关成本和酬金的约定：</w:t>
      </w:r>
    </w:p>
    <w:p w14:paraId="3FAF6EA1">
      <w:pPr>
        <w:spacing w:line="400" w:lineRule="exact"/>
        <w:ind w:firstLine="420" w:firstLineChars="200"/>
        <w:jc w:val="both"/>
        <w:rPr>
          <w:sz w:val="21"/>
          <w:szCs w:val="21"/>
          <w:highlight w:val="none"/>
          <w:u w:val="single"/>
        </w:rPr>
      </w:pPr>
      <w:r>
        <w:rPr>
          <w:rFonts w:hint="eastAsia"/>
          <w:sz w:val="21"/>
          <w:szCs w:val="21"/>
          <w:highlight w:val="none"/>
        </w:rPr>
        <w:t>23.3双方约定合同价款的其他调整因素：</w:t>
      </w:r>
    </w:p>
    <w:p w14:paraId="0E533C82">
      <w:pPr>
        <w:spacing w:line="400" w:lineRule="exact"/>
        <w:ind w:firstLine="422" w:firstLineChars="200"/>
        <w:jc w:val="both"/>
        <w:rPr>
          <w:b/>
          <w:sz w:val="21"/>
          <w:szCs w:val="21"/>
          <w:highlight w:val="none"/>
        </w:rPr>
      </w:pPr>
      <w:r>
        <w:rPr>
          <w:rFonts w:hint="eastAsia"/>
          <w:b/>
          <w:sz w:val="21"/>
          <w:szCs w:val="21"/>
          <w:highlight w:val="none"/>
        </w:rPr>
        <w:t>24.工程预付款</w:t>
      </w:r>
    </w:p>
    <w:p w14:paraId="58966890">
      <w:pPr>
        <w:spacing w:line="400" w:lineRule="exact"/>
        <w:ind w:firstLine="420" w:firstLineChars="200"/>
        <w:jc w:val="both"/>
        <w:rPr>
          <w:sz w:val="21"/>
          <w:szCs w:val="21"/>
          <w:highlight w:val="none"/>
          <w:u w:val="single"/>
        </w:rPr>
      </w:pPr>
      <w:r>
        <w:rPr>
          <w:rFonts w:hint="eastAsia"/>
          <w:sz w:val="21"/>
          <w:szCs w:val="21"/>
          <w:highlight w:val="none"/>
        </w:rPr>
        <w:t>发包人向承包人预付工程款的时间和金额或占合同价款总额的比例：</w:t>
      </w:r>
    </w:p>
    <w:p w14:paraId="6F9AAC02">
      <w:pPr>
        <w:spacing w:line="480" w:lineRule="exact"/>
        <w:ind w:firstLine="420" w:firstLineChars="200"/>
        <w:jc w:val="both"/>
        <w:rPr>
          <w:sz w:val="21"/>
          <w:szCs w:val="21"/>
          <w:highlight w:val="none"/>
          <w:u w:val="single"/>
        </w:rPr>
      </w:pPr>
      <w:r>
        <w:rPr>
          <w:rFonts w:hint="eastAsia"/>
          <w:sz w:val="21"/>
          <w:szCs w:val="21"/>
          <w:highlight w:val="none"/>
        </w:rPr>
        <w:t>扣回工程款的时间、比例：</w:t>
      </w:r>
    </w:p>
    <w:p w14:paraId="3FEA2225">
      <w:pPr>
        <w:spacing w:line="480" w:lineRule="exact"/>
        <w:ind w:firstLine="422" w:firstLineChars="200"/>
        <w:jc w:val="both"/>
        <w:rPr>
          <w:b/>
          <w:sz w:val="21"/>
          <w:szCs w:val="21"/>
          <w:highlight w:val="none"/>
        </w:rPr>
      </w:pPr>
      <w:r>
        <w:rPr>
          <w:rFonts w:hint="eastAsia"/>
          <w:b/>
          <w:sz w:val="21"/>
          <w:szCs w:val="21"/>
          <w:highlight w:val="none"/>
        </w:rPr>
        <w:t>25.工程量确认</w:t>
      </w:r>
    </w:p>
    <w:p w14:paraId="64DB89A2">
      <w:pPr>
        <w:spacing w:line="480" w:lineRule="exact"/>
        <w:ind w:firstLine="420" w:firstLineChars="200"/>
        <w:jc w:val="both"/>
        <w:rPr>
          <w:sz w:val="21"/>
          <w:szCs w:val="21"/>
          <w:highlight w:val="none"/>
          <w:u w:val="single"/>
        </w:rPr>
      </w:pPr>
      <w:r>
        <w:rPr>
          <w:rFonts w:hint="eastAsia"/>
          <w:sz w:val="21"/>
          <w:szCs w:val="21"/>
          <w:highlight w:val="none"/>
        </w:rPr>
        <w:t>25.1承包人向工程师提交已完工程量报告的时间：</w:t>
      </w:r>
      <w:r>
        <w:rPr>
          <w:rFonts w:hint="eastAsia"/>
          <w:sz w:val="21"/>
          <w:szCs w:val="21"/>
          <w:highlight w:val="none"/>
          <w:u w:val="single"/>
        </w:rPr>
        <w:t>每月</w:t>
      </w:r>
      <w:r>
        <w:rPr>
          <w:rFonts w:hint="eastAsia"/>
          <w:sz w:val="21"/>
          <w:szCs w:val="21"/>
          <w:highlight w:val="none"/>
          <w:u w:val="single"/>
          <w:lang w:val="en-US"/>
        </w:rPr>
        <w:t xml:space="preserve"> </w:t>
      </w:r>
      <w:r>
        <w:rPr>
          <w:rFonts w:hint="eastAsia"/>
          <w:sz w:val="21"/>
          <w:szCs w:val="21"/>
          <w:highlight w:val="none"/>
          <w:u w:val="single"/>
        </w:rPr>
        <w:t>日前提供当月已完工程量报表三份，监理工程师在收到后</w:t>
      </w:r>
      <w:r>
        <w:rPr>
          <w:rFonts w:hint="eastAsia"/>
          <w:sz w:val="21"/>
          <w:szCs w:val="21"/>
          <w:highlight w:val="none"/>
          <w:u w:val="single"/>
          <w:lang w:val="en-US"/>
        </w:rPr>
        <w:t xml:space="preserve"> </w:t>
      </w:r>
      <w:r>
        <w:rPr>
          <w:rFonts w:hint="eastAsia"/>
          <w:sz w:val="21"/>
          <w:szCs w:val="21"/>
          <w:highlight w:val="none"/>
          <w:u w:val="single"/>
        </w:rPr>
        <w:t>个工作日内审查完毕并报发包人审核，发包人在收到后</w:t>
      </w:r>
      <w:r>
        <w:rPr>
          <w:rFonts w:hint="eastAsia"/>
          <w:sz w:val="21"/>
          <w:szCs w:val="21"/>
          <w:highlight w:val="none"/>
          <w:u w:val="single"/>
          <w:lang w:val="en-US"/>
        </w:rPr>
        <w:t xml:space="preserve"> </w:t>
      </w:r>
      <w:r>
        <w:rPr>
          <w:rFonts w:hint="eastAsia"/>
          <w:sz w:val="21"/>
          <w:szCs w:val="21"/>
          <w:highlight w:val="none"/>
          <w:u w:val="single"/>
        </w:rPr>
        <w:t>天内审核完毕。</w:t>
      </w:r>
    </w:p>
    <w:p w14:paraId="4783CBEF">
      <w:pPr>
        <w:spacing w:line="480" w:lineRule="exact"/>
        <w:ind w:firstLine="422" w:firstLineChars="200"/>
        <w:jc w:val="both"/>
        <w:rPr>
          <w:b/>
          <w:sz w:val="21"/>
          <w:szCs w:val="21"/>
          <w:highlight w:val="none"/>
        </w:rPr>
      </w:pPr>
      <w:r>
        <w:rPr>
          <w:rFonts w:hint="eastAsia"/>
          <w:b/>
          <w:sz w:val="21"/>
          <w:szCs w:val="21"/>
          <w:highlight w:val="none"/>
        </w:rPr>
        <w:t>26. 工程款支付</w:t>
      </w:r>
    </w:p>
    <w:p w14:paraId="1AD87E02">
      <w:pPr>
        <w:spacing w:line="480" w:lineRule="exact"/>
        <w:ind w:firstLine="420" w:firstLineChars="200"/>
        <w:jc w:val="both"/>
        <w:rPr>
          <w:rFonts w:hint="eastAsia"/>
          <w:sz w:val="21"/>
          <w:szCs w:val="21"/>
          <w:highlight w:val="none"/>
          <w:u w:val="single"/>
        </w:rPr>
      </w:pPr>
      <w:r>
        <w:rPr>
          <w:rFonts w:hint="eastAsia"/>
          <w:sz w:val="21"/>
          <w:szCs w:val="21"/>
          <w:highlight w:val="none"/>
          <w:u w:val="single"/>
        </w:rPr>
        <w:t>双方约定的工程款（进度款）支付的方式和时间：中标后双方协商。</w:t>
      </w:r>
    </w:p>
    <w:p w14:paraId="391BD4AD">
      <w:pPr>
        <w:pStyle w:val="2"/>
        <w:rPr>
          <w:sz w:val="21"/>
          <w:szCs w:val="21"/>
          <w:highlight w:val="none"/>
        </w:rPr>
      </w:pPr>
      <w:r>
        <w:rPr>
          <w:rFonts w:hint="eastAsia" w:ascii="宋体" w:hAnsi="宋体" w:eastAsia="宋体" w:cs="宋体"/>
          <w:color w:val="auto"/>
          <w:sz w:val="21"/>
          <w:szCs w:val="21"/>
          <w:highlight w:val="none"/>
          <w:lang w:val="en-US" w:eastAsia="zh-CN"/>
        </w:rPr>
        <w:t>（供应商在响应本项目时，须单独承 诺：在甲方资金不能及时拨付到位时，乙方不得停止工作。附在响应文件中，否则为不实质招标文件要求。）</w:t>
      </w:r>
    </w:p>
    <w:p w14:paraId="52B3B515">
      <w:pPr>
        <w:ind w:firstLine="422" w:firstLineChars="200"/>
        <w:jc w:val="both"/>
        <w:rPr>
          <w:b/>
          <w:sz w:val="21"/>
          <w:szCs w:val="21"/>
          <w:highlight w:val="none"/>
        </w:rPr>
      </w:pPr>
      <w:r>
        <w:rPr>
          <w:rFonts w:hint="eastAsia"/>
          <w:b/>
          <w:sz w:val="21"/>
          <w:szCs w:val="21"/>
          <w:highlight w:val="none"/>
        </w:rPr>
        <w:t>七、材料设备供应</w:t>
      </w:r>
    </w:p>
    <w:p w14:paraId="5E566108">
      <w:pPr>
        <w:spacing w:line="480" w:lineRule="exact"/>
        <w:ind w:firstLine="422" w:firstLineChars="200"/>
        <w:jc w:val="both"/>
        <w:rPr>
          <w:b/>
          <w:sz w:val="21"/>
          <w:szCs w:val="21"/>
          <w:highlight w:val="none"/>
        </w:rPr>
      </w:pPr>
      <w:r>
        <w:rPr>
          <w:rFonts w:hint="eastAsia"/>
          <w:b/>
          <w:sz w:val="21"/>
          <w:szCs w:val="21"/>
          <w:highlight w:val="none"/>
        </w:rPr>
        <w:t>27.发包人供应材料设备</w:t>
      </w:r>
    </w:p>
    <w:p w14:paraId="6BEDD93F">
      <w:pPr>
        <w:spacing w:line="480" w:lineRule="exact"/>
        <w:ind w:firstLine="420" w:firstLineChars="200"/>
        <w:jc w:val="both"/>
        <w:rPr>
          <w:sz w:val="21"/>
          <w:szCs w:val="21"/>
          <w:highlight w:val="none"/>
        </w:rPr>
      </w:pPr>
      <w:r>
        <w:rPr>
          <w:rFonts w:hint="eastAsia"/>
          <w:sz w:val="21"/>
          <w:szCs w:val="21"/>
          <w:highlight w:val="none"/>
        </w:rPr>
        <w:t>27.4发包人供应的材料设备与一览表不符时，双方约定发包人承担责任如下：</w:t>
      </w:r>
    </w:p>
    <w:p w14:paraId="0E590F17">
      <w:pPr>
        <w:spacing w:line="480" w:lineRule="exact"/>
        <w:ind w:firstLine="420" w:firstLineChars="200"/>
        <w:jc w:val="both"/>
        <w:rPr>
          <w:sz w:val="21"/>
          <w:szCs w:val="21"/>
          <w:highlight w:val="none"/>
          <w:u w:val="single"/>
        </w:rPr>
      </w:pPr>
      <w:r>
        <w:rPr>
          <w:rFonts w:hint="eastAsia"/>
          <w:sz w:val="21"/>
          <w:szCs w:val="21"/>
          <w:highlight w:val="none"/>
        </w:rPr>
        <w:t>（1）材料设备单价与一览表不符：</w:t>
      </w:r>
    </w:p>
    <w:p w14:paraId="7BCA8EF7">
      <w:pPr>
        <w:spacing w:line="480" w:lineRule="exact"/>
        <w:ind w:firstLine="420" w:firstLineChars="200"/>
        <w:jc w:val="both"/>
        <w:rPr>
          <w:sz w:val="21"/>
          <w:szCs w:val="21"/>
          <w:highlight w:val="none"/>
        </w:rPr>
      </w:pPr>
      <w:r>
        <w:rPr>
          <w:rFonts w:hint="eastAsia"/>
          <w:sz w:val="21"/>
          <w:szCs w:val="21"/>
          <w:highlight w:val="none"/>
        </w:rPr>
        <w:t>（2）材料设备的品种、规格、型号、质量等级与一览表不符：</w:t>
      </w:r>
    </w:p>
    <w:p w14:paraId="5A873416">
      <w:pPr>
        <w:spacing w:line="480" w:lineRule="exact"/>
        <w:ind w:firstLine="420" w:firstLineChars="200"/>
        <w:jc w:val="both"/>
        <w:rPr>
          <w:sz w:val="21"/>
          <w:szCs w:val="21"/>
          <w:highlight w:val="none"/>
          <w:u w:val="single"/>
        </w:rPr>
      </w:pPr>
      <w:r>
        <w:rPr>
          <w:rFonts w:hint="eastAsia"/>
          <w:sz w:val="21"/>
          <w:szCs w:val="21"/>
          <w:highlight w:val="none"/>
        </w:rPr>
        <w:t>（3）承包人可代为调剂串换的材料：</w:t>
      </w:r>
    </w:p>
    <w:p w14:paraId="7718EE3E">
      <w:pPr>
        <w:spacing w:line="480" w:lineRule="exact"/>
        <w:ind w:firstLine="420" w:firstLineChars="200"/>
        <w:jc w:val="both"/>
        <w:rPr>
          <w:sz w:val="21"/>
          <w:szCs w:val="21"/>
          <w:highlight w:val="none"/>
          <w:u w:val="single"/>
        </w:rPr>
      </w:pPr>
      <w:r>
        <w:rPr>
          <w:rFonts w:hint="eastAsia"/>
          <w:sz w:val="21"/>
          <w:szCs w:val="21"/>
          <w:highlight w:val="none"/>
        </w:rPr>
        <w:t>（4）到货地点与一览表不符：</w:t>
      </w:r>
    </w:p>
    <w:p w14:paraId="4150D505">
      <w:pPr>
        <w:spacing w:line="480" w:lineRule="exact"/>
        <w:ind w:firstLine="420" w:firstLineChars="200"/>
        <w:jc w:val="both"/>
        <w:rPr>
          <w:sz w:val="21"/>
          <w:szCs w:val="21"/>
          <w:highlight w:val="none"/>
          <w:u w:val="single"/>
        </w:rPr>
      </w:pPr>
      <w:r>
        <w:rPr>
          <w:rFonts w:hint="eastAsia"/>
          <w:sz w:val="21"/>
          <w:szCs w:val="21"/>
          <w:highlight w:val="none"/>
        </w:rPr>
        <w:t>（5）供应数量与一览表不符：</w:t>
      </w:r>
    </w:p>
    <w:p w14:paraId="054E72A3">
      <w:pPr>
        <w:spacing w:line="480" w:lineRule="exact"/>
        <w:ind w:firstLine="420" w:firstLineChars="200"/>
        <w:jc w:val="both"/>
        <w:rPr>
          <w:sz w:val="21"/>
          <w:szCs w:val="21"/>
          <w:highlight w:val="none"/>
        </w:rPr>
      </w:pPr>
      <w:r>
        <w:rPr>
          <w:rFonts w:hint="eastAsia"/>
          <w:sz w:val="21"/>
          <w:szCs w:val="21"/>
          <w:highlight w:val="none"/>
        </w:rPr>
        <w:t>（6）到货时间与一览表不符：</w:t>
      </w:r>
    </w:p>
    <w:p w14:paraId="0089F838">
      <w:pPr>
        <w:spacing w:line="480" w:lineRule="exact"/>
        <w:ind w:firstLine="420" w:firstLineChars="200"/>
        <w:jc w:val="both"/>
        <w:rPr>
          <w:sz w:val="21"/>
          <w:szCs w:val="21"/>
          <w:highlight w:val="none"/>
        </w:rPr>
      </w:pPr>
      <w:r>
        <w:rPr>
          <w:rFonts w:hint="eastAsia"/>
          <w:sz w:val="21"/>
          <w:szCs w:val="21"/>
          <w:highlight w:val="none"/>
        </w:rPr>
        <w:t>27.6发包人供应材料设备的结算方法：</w:t>
      </w:r>
    </w:p>
    <w:p w14:paraId="2110802E">
      <w:pPr>
        <w:spacing w:line="480" w:lineRule="exact"/>
        <w:ind w:firstLine="422" w:firstLineChars="200"/>
        <w:jc w:val="both"/>
        <w:rPr>
          <w:b/>
          <w:sz w:val="21"/>
          <w:szCs w:val="21"/>
          <w:highlight w:val="none"/>
        </w:rPr>
      </w:pPr>
      <w:r>
        <w:rPr>
          <w:rFonts w:hint="eastAsia"/>
          <w:b/>
          <w:sz w:val="21"/>
          <w:szCs w:val="21"/>
          <w:highlight w:val="none"/>
        </w:rPr>
        <w:t>28.承包人采购材料设备</w:t>
      </w:r>
    </w:p>
    <w:p w14:paraId="4DF95672">
      <w:pPr>
        <w:spacing w:line="480" w:lineRule="exact"/>
        <w:ind w:firstLine="420" w:firstLineChars="200"/>
        <w:jc w:val="both"/>
        <w:rPr>
          <w:sz w:val="21"/>
          <w:szCs w:val="21"/>
          <w:highlight w:val="none"/>
        </w:rPr>
      </w:pPr>
      <w:r>
        <w:rPr>
          <w:rFonts w:hint="eastAsia"/>
          <w:sz w:val="21"/>
          <w:szCs w:val="21"/>
          <w:highlight w:val="none"/>
        </w:rPr>
        <w:t>28．1承包人采购材料设备的约定：</w:t>
      </w:r>
      <w:r>
        <w:rPr>
          <w:rFonts w:hint="eastAsia"/>
          <w:sz w:val="21"/>
          <w:szCs w:val="21"/>
          <w:highlight w:val="none"/>
          <w:u w:val="single"/>
        </w:rPr>
        <w:t>执行通用条款</w:t>
      </w:r>
    </w:p>
    <w:p w14:paraId="2ADB779A">
      <w:pPr>
        <w:spacing w:line="480" w:lineRule="exact"/>
        <w:ind w:firstLine="422" w:firstLineChars="200"/>
        <w:jc w:val="both"/>
        <w:rPr>
          <w:b/>
          <w:sz w:val="21"/>
          <w:szCs w:val="21"/>
          <w:highlight w:val="none"/>
          <w:u w:val="single"/>
        </w:rPr>
      </w:pPr>
      <w:r>
        <w:rPr>
          <w:rFonts w:hint="eastAsia"/>
          <w:b/>
          <w:sz w:val="21"/>
          <w:szCs w:val="21"/>
          <w:highlight w:val="none"/>
        </w:rPr>
        <w:t>八、工程变更</w:t>
      </w:r>
      <w:r>
        <w:rPr>
          <w:rFonts w:hint="eastAsia"/>
          <w:sz w:val="21"/>
          <w:szCs w:val="21"/>
          <w:highlight w:val="none"/>
          <w:u w:val="single"/>
        </w:rPr>
        <w:t>执行通用条款</w:t>
      </w:r>
    </w:p>
    <w:p w14:paraId="58B6ACE6">
      <w:pPr>
        <w:spacing w:line="480" w:lineRule="exact"/>
        <w:ind w:firstLine="422" w:firstLineChars="200"/>
        <w:jc w:val="both"/>
        <w:rPr>
          <w:b/>
          <w:sz w:val="21"/>
          <w:szCs w:val="21"/>
          <w:highlight w:val="none"/>
        </w:rPr>
      </w:pPr>
      <w:r>
        <w:rPr>
          <w:rFonts w:hint="eastAsia"/>
          <w:b/>
          <w:sz w:val="21"/>
          <w:szCs w:val="21"/>
          <w:highlight w:val="none"/>
        </w:rPr>
        <w:t>九、竣工验收与结算</w:t>
      </w:r>
    </w:p>
    <w:p w14:paraId="53F5CDDA">
      <w:pPr>
        <w:spacing w:line="480" w:lineRule="exact"/>
        <w:ind w:firstLine="422" w:firstLineChars="200"/>
        <w:jc w:val="both"/>
        <w:rPr>
          <w:b/>
          <w:sz w:val="21"/>
          <w:szCs w:val="21"/>
          <w:highlight w:val="none"/>
        </w:rPr>
      </w:pPr>
      <w:r>
        <w:rPr>
          <w:rFonts w:hint="eastAsia"/>
          <w:b/>
          <w:sz w:val="21"/>
          <w:szCs w:val="21"/>
          <w:highlight w:val="none"/>
        </w:rPr>
        <w:t>32.竣工验收</w:t>
      </w:r>
    </w:p>
    <w:p w14:paraId="78865FAC">
      <w:pPr>
        <w:spacing w:line="480" w:lineRule="exact"/>
        <w:ind w:firstLine="420" w:firstLineChars="200"/>
        <w:jc w:val="both"/>
        <w:rPr>
          <w:sz w:val="21"/>
          <w:szCs w:val="21"/>
          <w:highlight w:val="none"/>
        </w:rPr>
      </w:pPr>
      <w:r>
        <w:rPr>
          <w:rFonts w:hint="eastAsia"/>
          <w:sz w:val="21"/>
          <w:szCs w:val="21"/>
          <w:highlight w:val="none"/>
        </w:rPr>
        <w:t>32.1承包人提供竣工图的约定：</w:t>
      </w:r>
      <w:r>
        <w:rPr>
          <w:rFonts w:hint="eastAsia"/>
          <w:sz w:val="21"/>
          <w:szCs w:val="21"/>
          <w:highlight w:val="none"/>
          <w:u w:val="single"/>
        </w:rPr>
        <w:t>提交竣工报告的同时提交竣工图</w:t>
      </w:r>
      <w:r>
        <w:rPr>
          <w:rFonts w:hint="eastAsia"/>
          <w:sz w:val="21"/>
          <w:szCs w:val="21"/>
          <w:highlight w:val="none"/>
          <w:u w:val="single"/>
          <w:lang w:val="en-US"/>
        </w:rPr>
        <w:t xml:space="preserve"> </w:t>
      </w:r>
      <w:r>
        <w:rPr>
          <w:rFonts w:hint="eastAsia"/>
          <w:sz w:val="21"/>
          <w:szCs w:val="21"/>
          <w:highlight w:val="none"/>
          <w:u w:val="single"/>
        </w:rPr>
        <w:t>套</w:t>
      </w:r>
    </w:p>
    <w:p w14:paraId="277D9AAD">
      <w:pPr>
        <w:spacing w:line="480" w:lineRule="exact"/>
        <w:ind w:firstLine="420" w:firstLineChars="200"/>
        <w:jc w:val="both"/>
        <w:rPr>
          <w:sz w:val="21"/>
          <w:szCs w:val="21"/>
          <w:highlight w:val="none"/>
          <w:u w:val="single"/>
        </w:rPr>
      </w:pPr>
      <w:r>
        <w:rPr>
          <w:rFonts w:hint="eastAsia"/>
          <w:sz w:val="21"/>
          <w:szCs w:val="21"/>
          <w:highlight w:val="none"/>
        </w:rPr>
        <w:t>32.6中间交工工程的范围和竣工时间：</w:t>
      </w:r>
      <w:r>
        <w:rPr>
          <w:rFonts w:hint="eastAsia"/>
          <w:sz w:val="21"/>
          <w:szCs w:val="21"/>
          <w:highlight w:val="none"/>
          <w:u w:val="single"/>
        </w:rPr>
        <w:t>发包方和承包方协商</w:t>
      </w:r>
    </w:p>
    <w:p w14:paraId="0C697A5D">
      <w:pPr>
        <w:spacing w:line="480" w:lineRule="exact"/>
        <w:ind w:firstLine="422" w:firstLineChars="200"/>
        <w:jc w:val="both"/>
        <w:rPr>
          <w:b/>
          <w:sz w:val="21"/>
          <w:szCs w:val="21"/>
          <w:highlight w:val="none"/>
        </w:rPr>
      </w:pPr>
      <w:r>
        <w:rPr>
          <w:rFonts w:hint="eastAsia"/>
          <w:b/>
          <w:sz w:val="21"/>
          <w:szCs w:val="21"/>
          <w:highlight w:val="none"/>
        </w:rPr>
        <w:t>十、违约、索赔和争议</w:t>
      </w:r>
    </w:p>
    <w:p w14:paraId="0FAC4A37">
      <w:pPr>
        <w:spacing w:line="480" w:lineRule="exact"/>
        <w:ind w:firstLine="422" w:firstLineChars="200"/>
        <w:jc w:val="both"/>
        <w:rPr>
          <w:b/>
          <w:sz w:val="21"/>
          <w:szCs w:val="21"/>
          <w:highlight w:val="none"/>
        </w:rPr>
      </w:pPr>
      <w:r>
        <w:rPr>
          <w:rFonts w:hint="eastAsia"/>
          <w:b/>
          <w:sz w:val="21"/>
          <w:szCs w:val="21"/>
          <w:highlight w:val="none"/>
        </w:rPr>
        <w:t>35.违约</w:t>
      </w:r>
    </w:p>
    <w:p w14:paraId="5A7D49EF">
      <w:pPr>
        <w:spacing w:line="480" w:lineRule="exact"/>
        <w:ind w:firstLine="420" w:firstLineChars="200"/>
        <w:jc w:val="both"/>
        <w:rPr>
          <w:sz w:val="21"/>
          <w:szCs w:val="21"/>
          <w:highlight w:val="none"/>
        </w:rPr>
      </w:pPr>
      <w:r>
        <w:rPr>
          <w:rFonts w:hint="eastAsia"/>
          <w:sz w:val="21"/>
          <w:szCs w:val="21"/>
          <w:highlight w:val="none"/>
        </w:rPr>
        <w:t>35.1本合同中关于发包人违约的具体责任如下：</w:t>
      </w:r>
    </w:p>
    <w:p w14:paraId="0051E0BB">
      <w:pPr>
        <w:spacing w:line="480" w:lineRule="exact"/>
        <w:ind w:firstLine="420" w:firstLineChars="200"/>
        <w:jc w:val="both"/>
        <w:rPr>
          <w:sz w:val="21"/>
          <w:szCs w:val="21"/>
          <w:highlight w:val="none"/>
          <w:u w:val="single"/>
        </w:rPr>
      </w:pPr>
      <w:r>
        <w:rPr>
          <w:rFonts w:hint="eastAsia"/>
          <w:sz w:val="21"/>
          <w:szCs w:val="21"/>
          <w:highlight w:val="none"/>
        </w:rPr>
        <w:t>本合同通用条款第24条约定发包人违约应承担的违约责任：</w:t>
      </w:r>
    </w:p>
    <w:p w14:paraId="64B84462">
      <w:pPr>
        <w:spacing w:line="480" w:lineRule="exact"/>
        <w:ind w:firstLine="420" w:firstLineChars="200"/>
        <w:jc w:val="both"/>
        <w:rPr>
          <w:sz w:val="21"/>
          <w:szCs w:val="21"/>
          <w:highlight w:val="none"/>
          <w:u w:val="single"/>
        </w:rPr>
      </w:pPr>
      <w:r>
        <w:rPr>
          <w:rFonts w:hint="eastAsia"/>
          <w:sz w:val="21"/>
          <w:szCs w:val="21"/>
          <w:highlight w:val="none"/>
        </w:rPr>
        <w:t>本合同通用条款第26.4款约定发包人违约应承担的违约责任：</w:t>
      </w:r>
      <w:r>
        <w:rPr>
          <w:rFonts w:hint="eastAsia"/>
          <w:sz w:val="21"/>
          <w:szCs w:val="21"/>
          <w:highlight w:val="none"/>
          <w:u w:val="single"/>
        </w:rPr>
        <w:t xml:space="preserve">    /                    </w:t>
      </w:r>
    </w:p>
    <w:p w14:paraId="1EE45DD7">
      <w:pPr>
        <w:spacing w:line="480" w:lineRule="exact"/>
        <w:ind w:firstLine="420" w:firstLineChars="200"/>
        <w:jc w:val="both"/>
        <w:rPr>
          <w:sz w:val="21"/>
          <w:szCs w:val="21"/>
          <w:highlight w:val="none"/>
          <w:u w:val="single"/>
        </w:rPr>
      </w:pPr>
      <w:r>
        <w:rPr>
          <w:rFonts w:hint="eastAsia"/>
          <w:sz w:val="21"/>
          <w:szCs w:val="21"/>
          <w:highlight w:val="none"/>
        </w:rPr>
        <w:t>本合同通用条款第33.3款约定发包人违约应承担的违约责任：</w:t>
      </w:r>
      <w:r>
        <w:rPr>
          <w:rFonts w:hint="eastAsia"/>
          <w:sz w:val="21"/>
          <w:szCs w:val="21"/>
          <w:highlight w:val="none"/>
          <w:u w:val="single"/>
        </w:rPr>
        <w:t xml:space="preserve">          /                                      </w:t>
      </w:r>
    </w:p>
    <w:p w14:paraId="041ED809">
      <w:pPr>
        <w:spacing w:line="480" w:lineRule="exact"/>
        <w:ind w:firstLine="420" w:firstLineChars="200"/>
        <w:jc w:val="both"/>
        <w:rPr>
          <w:sz w:val="21"/>
          <w:szCs w:val="21"/>
          <w:highlight w:val="none"/>
          <w:u w:val="single"/>
        </w:rPr>
      </w:pPr>
      <w:r>
        <w:rPr>
          <w:rFonts w:hint="eastAsia"/>
          <w:sz w:val="21"/>
          <w:szCs w:val="21"/>
          <w:highlight w:val="none"/>
        </w:rPr>
        <w:t>双方约定的发包人其他违约责任：</w:t>
      </w:r>
      <w:r>
        <w:rPr>
          <w:rFonts w:hint="eastAsia"/>
          <w:sz w:val="21"/>
          <w:szCs w:val="21"/>
          <w:highlight w:val="none"/>
          <w:u w:val="single"/>
        </w:rPr>
        <w:t>双方协商解决</w:t>
      </w:r>
    </w:p>
    <w:p w14:paraId="5528C619">
      <w:pPr>
        <w:spacing w:line="480" w:lineRule="exact"/>
        <w:ind w:firstLine="420" w:firstLineChars="200"/>
        <w:jc w:val="both"/>
        <w:rPr>
          <w:sz w:val="21"/>
          <w:szCs w:val="21"/>
          <w:highlight w:val="none"/>
        </w:rPr>
      </w:pPr>
      <w:r>
        <w:rPr>
          <w:rFonts w:hint="eastAsia"/>
          <w:sz w:val="21"/>
          <w:szCs w:val="21"/>
          <w:highlight w:val="none"/>
        </w:rPr>
        <w:t>35.2本合同中关于承包人违约的具体责任如下：</w:t>
      </w:r>
    </w:p>
    <w:p w14:paraId="22B4BEB6">
      <w:pPr>
        <w:spacing w:line="480" w:lineRule="exact"/>
        <w:ind w:firstLine="420" w:firstLineChars="200"/>
        <w:jc w:val="both"/>
        <w:rPr>
          <w:sz w:val="21"/>
          <w:szCs w:val="21"/>
          <w:highlight w:val="none"/>
          <w:u w:val="single"/>
        </w:rPr>
      </w:pPr>
      <w:r>
        <w:rPr>
          <w:rFonts w:hint="eastAsia"/>
          <w:sz w:val="21"/>
          <w:szCs w:val="21"/>
          <w:highlight w:val="none"/>
        </w:rPr>
        <w:t>本合同通用条款第14.2款约定承包人违约应承担的违约责任：</w:t>
      </w:r>
      <w:r>
        <w:rPr>
          <w:rFonts w:hint="eastAsia"/>
          <w:sz w:val="21"/>
          <w:szCs w:val="21"/>
          <w:highlight w:val="none"/>
          <w:u w:val="single"/>
        </w:rPr>
        <w:t>承包人不能按约定的竣工日期或监理工程师同意顺延的工期竣工的，每延期一天承包人应向发包人支付合同价款</w:t>
      </w:r>
      <w:r>
        <w:rPr>
          <w:rFonts w:hint="eastAsia"/>
          <w:sz w:val="21"/>
          <w:szCs w:val="21"/>
          <w:highlight w:val="none"/>
          <w:u w:val="single"/>
          <w:lang w:val="en-US"/>
        </w:rPr>
        <w:t xml:space="preserve"> </w:t>
      </w:r>
      <w:r>
        <w:rPr>
          <w:rFonts w:hint="eastAsia" w:ascii="宋体" w:hAnsi="宋体"/>
          <w:sz w:val="21"/>
          <w:szCs w:val="21"/>
          <w:highlight w:val="none"/>
          <w:u w:val="single"/>
        </w:rPr>
        <w:t>‰</w:t>
      </w:r>
      <w:r>
        <w:rPr>
          <w:rFonts w:hint="eastAsia"/>
          <w:sz w:val="21"/>
          <w:szCs w:val="21"/>
          <w:highlight w:val="none"/>
          <w:u w:val="single"/>
        </w:rPr>
        <w:t>的违约金，并承担因此给发包方造成的其它经济损失。</w:t>
      </w:r>
    </w:p>
    <w:p w14:paraId="322A2083">
      <w:pPr>
        <w:spacing w:line="480" w:lineRule="exact"/>
        <w:ind w:firstLine="420" w:firstLineChars="200"/>
        <w:jc w:val="both"/>
        <w:rPr>
          <w:sz w:val="21"/>
          <w:szCs w:val="21"/>
          <w:highlight w:val="none"/>
          <w:u w:val="single"/>
        </w:rPr>
      </w:pPr>
      <w:r>
        <w:rPr>
          <w:rFonts w:hint="eastAsia"/>
          <w:sz w:val="21"/>
          <w:szCs w:val="21"/>
          <w:highlight w:val="none"/>
        </w:rPr>
        <w:t>本合同通用条款第15.1条约定承包人违约应承担的违约责任：</w:t>
      </w:r>
      <w:r>
        <w:rPr>
          <w:rFonts w:hint="eastAsia"/>
          <w:sz w:val="21"/>
          <w:szCs w:val="21"/>
          <w:highlight w:val="none"/>
          <w:u w:val="single"/>
        </w:rPr>
        <w:t>工程质量达不到约定的标准，承包人应承担因此导致的鉴定、检验及返工、拆除重建等费用，工期不予顺延，并向发包人支付合同总价</w:t>
      </w:r>
      <w:r>
        <w:rPr>
          <w:rFonts w:hint="eastAsia"/>
          <w:sz w:val="21"/>
          <w:szCs w:val="21"/>
          <w:highlight w:val="none"/>
          <w:u w:val="single"/>
          <w:lang w:val="en-US"/>
        </w:rPr>
        <w:t xml:space="preserve"> </w:t>
      </w:r>
      <w:r>
        <w:rPr>
          <w:rFonts w:hint="eastAsia"/>
          <w:sz w:val="21"/>
          <w:szCs w:val="21"/>
          <w:highlight w:val="none"/>
          <w:u w:val="single"/>
        </w:rPr>
        <w:t>%的违约金</w:t>
      </w:r>
    </w:p>
    <w:p w14:paraId="5DF387A2">
      <w:pPr>
        <w:spacing w:line="480" w:lineRule="exact"/>
        <w:ind w:firstLine="420" w:firstLineChars="200"/>
        <w:jc w:val="both"/>
        <w:rPr>
          <w:sz w:val="21"/>
          <w:szCs w:val="21"/>
          <w:highlight w:val="none"/>
          <w:u w:val="single"/>
        </w:rPr>
      </w:pPr>
      <w:r>
        <w:rPr>
          <w:rFonts w:hint="eastAsia"/>
          <w:sz w:val="21"/>
          <w:szCs w:val="21"/>
          <w:highlight w:val="none"/>
        </w:rPr>
        <w:t>双方约定的承包人其他违约责任：</w:t>
      </w:r>
      <w:r>
        <w:rPr>
          <w:rFonts w:hint="eastAsia"/>
          <w:sz w:val="21"/>
          <w:szCs w:val="21"/>
          <w:highlight w:val="none"/>
          <w:u w:val="single"/>
        </w:rPr>
        <w:t>双方协商解决</w:t>
      </w:r>
    </w:p>
    <w:p w14:paraId="183FC511">
      <w:pPr>
        <w:spacing w:line="480" w:lineRule="exact"/>
        <w:ind w:firstLine="422" w:firstLineChars="200"/>
        <w:jc w:val="both"/>
        <w:rPr>
          <w:b/>
          <w:sz w:val="21"/>
          <w:szCs w:val="21"/>
          <w:highlight w:val="none"/>
        </w:rPr>
      </w:pPr>
      <w:r>
        <w:rPr>
          <w:rFonts w:hint="eastAsia"/>
          <w:b/>
          <w:sz w:val="21"/>
          <w:szCs w:val="21"/>
          <w:highlight w:val="none"/>
        </w:rPr>
        <w:t>37.争议</w:t>
      </w:r>
    </w:p>
    <w:p w14:paraId="3E77D402">
      <w:pPr>
        <w:spacing w:line="480" w:lineRule="exact"/>
        <w:ind w:firstLine="420" w:firstLineChars="200"/>
        <w:jc w:val="both"/>
        <w:rPr>
          <w:sz w:val="21"/>
          <w:szCs w:val="21"/>
          <w:highlight w:val="none"/>
        </w:rPr>
      </w:pPr>
      <w:r>
        <w:rPr>
          <w:rFonts w:hint="eastAsia"/>
          <w:sz w:val="21"/>
          <w:szCs w:val="21"/>
          <w:highlight w:val="none"/>
        </w:rPr>
        <w:t>37.1双方约定，在履行合同过程中产生争议时：</w:t>
      </w:r>
    </w:p>
    <w:p w14:paraId="7C71E77B">
      <w:pPr>
        <w:numPr>
          <w:ilvl w:val="0"/>
          <w:numId w:val="0"/>
        </w:numPr>
        <w:spacing w:line="360" w:lineRule="auto"/>
        <w:ind w:firstLine="420" w:firstLineChars="200"/>
        <w:jc w:val="both"/>
        <w:rPr>
          <w:sz w:val="21"/>
          <w:szCs w:val="21"/>
          <w:highlight w:val="none"/>
        </w:rPr>
      </w:pPr>
      <w:r>
        <w:rPr>
          <w:rFonts w:ascii="Times New Roman" w:hAnsi="Times New Roman" w:eastAsia="宋体" w:cs="Times New Roman"/>
          <w:kern w:val="2"/>
          <w:sz w:val="21"/>
          <w:szCs w:val="21"/>
          <w:highlight w:val="none"/>
          <w:lang w:val="en-US" w:eastAsia="zh-CN" w:bidi="ar-SA"/>
        </w:rPr>
        <w:t>（1）</w:t>
      </w:r>
      <w:r>
        <w:rPr>
          <w:sz w:val="21"/>
          <w:szCs w:val="21"/>
          <w:highlight w:val="none"/>
        </w:rPr>
        <w:t>按本合同规定应该偿付的违约金、赔偿金、保管保养费和各种经济损失，应当在明确责任后</w:t>
      </w:r>
      <w:r>
        <w:rPr>
          <w:rFonts w:hint="eastAsia"/>
          <w:sz w:val="21"/>
          <w:szCs w:val="21"/>
          <w:highlight w:val="none"/>
        </w:rPr>
        <w:t>10</w:t>
      </w:r>
      <w:r>
        <w:rPr>
          <w:sz w:val="21"/>
          <w:szCs w:val="21"/>
          <w:highlight w:val="none"/>
        </w:rPr>
        <w:t>天内，按银行规定的结算办法付清，否则按逾期付款处理。</w:t>
      </w:r>
    </w:p>
    <w:p w14:paraId="1E2AFBDD">
      <w:pPr>
        <w:numPr>
          <w:ilvl w:val="0"/>
          <w:numId w:val="0"/>
        </w:numPr>
        <w:spacing w:line="360" w:lineRule="auto"/>
        <w:ind w:firstLine="420" w:firstLineChars="200"/>
        <w:rPr>
          <w:rFonts w:hint="eastAsia" w:eastAsia="宋体"/>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2</w:t>
      </w:r>
      <w:r>
        <w:rPr>
          <w:rFonts w:hint="eastAsia"/>
          <w:sz w:val="21"/>
          <w:szCs w:val="21"/>
          <w:highlight w:val="none"/>
          <w:lang w:eastAsia="zh-CN"/>
        </w:rPr>
        <w:t>）</w:t>
      </w:r>
      <w:r>
        <w:rPr>
          <w:rFonts w:ascii="宋体" w:hAnsi="宋体" w:eastAsia="宋体" w:cs="宋体"/>
          <w:color w:val="auto"/>
          <w:spacing w:val="0"/>
          <w:position w:val="0"/>
          <w:sz w:val="21"/>
          <w:szCs w:val="21"/>
          <w:highlight w:val="none"/>
          <w:shd w:val="clear" w:fill="auto"/>
        </w:rPr>
        <w:t>乙方在未经甲方同意的情况下，不得将合同、合同中的规定、有关计划、图纸、样本或甲方为上述内容向乙方提供的资料透露给任何人</w:t>
      </w:r>
      <w:r>
        <w:rPr>
          <w:rFonts w:hint="eastAsia" w:ascii="宋体" w:hAnsi="宋体" w:eastAsia="宋体" w:cs="宋体"/>
          <w:color w:val="auto"/>
          <w:spacing w:val="0"/>
          <w:position w:val="0"/>
          <w:sz w:val="21"/>
          <w:szCs w:val="21"/>
          <w:highlight w:val="none"/>
          <w:shd w:val="clear" w:fill="auto"/>
          <w:lang w:eastAsia="zh-CN"/>
        </w:rPr>
        <w:t>，</w:t>
      </w:r>
      <w:r>
        <w:rPr>
          <w:rFonts w:hint="eastAsia" w:ascii="宋体" w:hAnsi="宋体" w:eastAsia="宋体" w:cs="宋体"/>
          <w:color w:val="auto"/>
          <w:spacing w:val="0"/>
          <w:position w:val="0"/>
          <w:sz w:val="21"/>
          <w:szCs w:val="21"/>
          <w:highlight w:val="none"/>
          <w:shd w:val="clear" w:fill="auto"/>
          <w:lang w:val="en-US" w:eastAsia="zh-CN"/>
        </w:rPr>
        <w:t>供应商须在响应文件中作出证明，否则视为不响应</w:t>
      </w:r>
      <w:r>
        <w:rPr>
          <w:rFonts w:hint="eastAsia" w:ascii="宋体" w:hAnsi="宋体" w:eastAsia="宋体" w:cs="宋体"/>
          <w:color w:val="auto"/>
          <w:sz w:val="21"/>
          <w:szCs w:val="21"/>
          <w:highlight w:val="none"/>
        </w:rPr>
        <w:t>。</w:t>
      </w:r>
    </w:p>
    <w:p w14:paraId="474E4C24">
      <w:pPr>
        <w:numPr>
          <w:ilvl w:val="0"/>
          <w:numId w:val="0"/>
        </w:numPr>
        <w:spacing w:line="360" w:lineRule="auto"/>
        <w:ind w:firstLine="420" w:firstLineChars="200"/>
        <w:jc w:val="both"/>
        <w:rPr>
          <w:sz w:val="21"/>
          <w:szCs w:val="21"/>
          <w:highlight w:val="none"/>
        </w:rPr>
      </w:pPr>
      <w:r>
        <w:rPr>
          <w:rFonts w:hint="eastAsia"/>
          <w:sz w:val="21"/>
          <w:szCs w:val="21"/>
          <w:highlight w:val="none"/>
        </w:rPr>
        <w:t>（</w:t>
      </w:r>
      <w:r>
        <w:rPr>
          <w:rFonts w:hint="eastAsia"/>
          <w:sz w:val="21"/>
          <w:szCs w:val="21"/>
          <w:highlight w:val="none"/>
          <w:lang w:val="en-US" w:eastAsia="zh-CN"/>
        </w:rPr>
        <w:t>3</w:t>
      </w:r>
      <w:r>
        <w:rPr>
          <w:rFonts w:hint="eastAsia"/>
          <w:sz w:val="21"/>
          <w:szCs w:val="21"/>
          <w:highlight w:val="none"/>
        </w:rPr>
        <w:t>）</w:t>
      </w:r>
      <w:r>
        <w:rPr>
          <w:sz w:val="21"/>
          <w:szCs w:val="21"/>
          <w:highlight w:val="none"/>
        </w:rPr>
        <w:t>本合同如发生纠纷，当事人双方应当及时协商解决，协商不成时，任何一方均可请</w:t>
      </w:r>
      <w:r>
        <w:rPr>
          <w:rFonts w:hint="eastAsia"/>
          <w:sz w:val="21"/>
          <w:szCs w:val="21"/>
          <w:highlight w:val="none"/>
        </w:rPr>
        <w:t>本项目政府采购监督管理部门</w:t>
      </w:r>
      <w:r>
        <w:rPr>
          <w:sz w:val="21"/>
          <w:szCs w:val="21"/>
          <w:highlight w:val="none"/>
        </w:rPr>
        <w:t>调解，调解不成，按以下第（</w:t>
      </w:r>
      <w:r>
        <w:rPr>
          <w:rFonts w:hint="eastAsia"/>
          <w:sz w:val="21"/>
          <w:szCs w:val="21"/>
          <w:highlight w:val="none"/>
        </w:rPr>
        <w:t xml:space="preserve"> </w:t>
      </w:r>
      <w:r>
        <w:rPr>
          <w:sz w:val="21"/>
          <w:szCs w:val="21"/>
          <w:highlight w:val="none"/>
        </w:rPr>
        <w:t>）项方式处理：</w:t>
      </w:r>
      <w:r>
        <w:rPr>
          <w:rFonts w:hint="eastAsia"/>
          <w:sz w:val="21"/>
          <w:szCs w:val="21"/>
          <w:highlight w:val="none"/>
        </w:rPr>
        <w:t>①根据《中华人民共和国仲裁法》的规定向</w:t>
      </w:r>
      <w:r>
        <w:rPr>
          <w:rFonts w:hint="eastAsia"/>
          <w:b/>
          <w:bCs/>
          <w:sz w:val="21"/>
          <w:szCs w:val="21"/>
          <w:highlight w:val="none"/>
          <w:u w:val="single"/>
        </w:rPr>
        <w:t>周口仲裁委员会</w:t>
      </w:r>
      <w:r>
        <w:rPr>
          <w:rFonts w:hint="eastAsia"/>
          <w:sz w:val="21"/>
          <w:szCs w:val="21"/>
          <w:highlight w:val="none"/>
        </w:rPr>
        <w:t>申请仲裁。②</w:t>
      </w:r>
      <w:r>
        <w:rPr>
          <w:sz w:val="21"/>
          <w:szCs w:val="21"/>
          <w:highlight w:val="none"/>
        </w:rPr>
        <w:t>向</w:t>
      </w:r>
      <w:r>
        <w:rPr>
          <w:rFonts w:hint="eastAsia"/>
          <w:sz w:val="21"/>
          <w:szCs w:val="21"/>
          <w:highlight w:val="none"/>
        </w:rPr>
        <w:t>合同签订地有级别管辖权的</w:t>
      </w:r>
      <w:r>
        <w:rPr>
          <w:sz w:val="21"/>
          <w:szCs w:val="21"/>
          <w:highlight w:val="none"/>
        </w:rPr>
        <w:t>人民法院起诉。</w:t>
      </w:r>
    </w:p>
    <w:p w14:paraId="69BEEB58">
      <w:pPr>
        <w:spacing w:line="480" w:lineRule="exact"/>
        <w:ind w:firstLine="420" w:firstLineChars="200"/>
        <w:jc w:val="both"/>
        <w:rPr>
          <w:sz w:val="21"/>
          <w:szCs w:val="21"/>
          <w:highlight w:val="none"/>
        </w:rPr>
      </w:pPr>
      <w:r>
        <w:rPr>
          <w:rFonts w:hint="eastAsia"/>
          <w:sz w:val="21"/>
          <w:szCs w:val="21"/>
          <w:highlight w:val="none"/>
          <w:lang w:val="en-US"/>
        </w:rPr>
        <w:t>（</w:t>
      </w:r>
      <w:r>
        <w:rPr>
          <w:rFonts w:hint="eastAsia"/>
          <w:sz w:val="21"/>
          <w:szCs w:val="21"/>
          <w:highlight w:val="none"/>
          <w:lang w:val="en-US" w:eastAsia="zh-CN"/>
        </w:rPr>
        <w:t>4</w:t>
      </w:r>
      <w:r>
        <w:rPr>
          <w:rFonts w:hint="eastAsia"/>
          <w:sz w:val="21"/>
          <w:szCs w:val="21"/>
          <w:highlight w:val="none"/>
          <w:lang w:val="en-US"/>
        </w:rPr>
        <w:t>）甲、乙双方均有权利向本项目具有监管职能的政府采购监督管理部门举报反映对方在合同履约中的违法违纪行为。</w:t>
      </w:r>
    </w:p>
    <w:p w14:paraId="36D944C0">
      <w:pPr>
        <w:spacing w:line="480" w:lineRule="exact"/>
        <w:ind w:firstLine="422" w:firstLineChars="200"/>
        <w:jc w:val="both"/>
        <w:rPr>
          <w:b/>
          <w:sz w:val="21"/>
          <w:szCs w:val="21"/>
          <w:highlight w:val="none"/>
        </w:rPr>
      </w:pPr>
      <w:r>
        <w:rPr>
          <w:rFonts w:hint="eastAsia"/>
          <w:b/>
          <w:sz w:val="21"/>
          <w:szCs w:val="21"/>
          <w:highlight w:val="none"/>
        </w:rPr>
        <w:t>十一、其他</w:t>
      </w:r>
    </w:p>
    <w:p w14:paraId="50B8E77D">
      <w:pPr>
        <w:spacing w:line="480" w:lineRule="exact"/>
        <w:ind w:firstLine="422" w:firstLineChars="200"/>
        <w:jc w:val="both"/>
        <w:rPr>
          <w:b/>
          <w:sz w:val="21"/>
          <w:szCs w:val="21"/>
          <w:highlight w:val="none"/>
        </w:rPr>
      </w:pPr>
      <w:r>
        <w:rPr>
          <w:rFonts w:hint="eastAsia"/>
          <w:b/>
          <w:sz w:val="21"/>
          <w:szCs w:val="21"/>
          <w:highlight w:val="none"/>
        </w:rPr>
        <w:t>38. 工程分包</w:t>
      </w:r>
    </w:p>
    <w:p w14:paraId="3EA5E628">
      <w:pPr>
        <w:spacing w:line="480" w:lineRule="exact"/>
        <w:ind w:firstLine="420" w:firstLineChars="200"/>
        <w:jc w:val="both"/>
        <w:rPr>
          <w:sz w:val="21"/>
          <w:szCs w:val="21"/>
          <w:highlight w:val="none"/>
          <w:u w:val="single"/>
        </w:rPr>
      </w:pPr>
      <w:r>
        <w:rPr>
          <w:rFonts w:hint="eastAsia"/>
          <w:sz w:val="21"/>
          <w:szCs w:val="21"/>
          <w:highlight w:val="none"/>
        </w:rPr>
        <w:t>38.1本工程发包人同意承包人分包的工程：</w:t>
      </w:r>
    </w:p>
    <w:p w14:paraId="55BAB406">
      <w:pPr>
        <w:spacing w:line="480" w:lineRule="exact"/>
        <w:ind w:firstLine="420" w:firstLineChars="200"/>
        <w:jc w:val="both"/>
        <w:rPr>
          <w:sz w:val="21"/>
          <w:szCs w:val="21"/>
          <w:highlight w:val="none"/>
          <w:u w:val="single"/>
        </w:rPr>
      </w:pPr>
      <w:r>
        <w:rPr>
          <w:rFonts w:hint="eastAsia"/>
          <w:sz w:val="21"/>
          <w:szCs w:val="21"/>
          <w:highlight w:val="none"/>
        </w:rPr>
        <w:t>分包施工单位为：</w:t>
      </w:r>
      <w:r>
        <w:rPr>
          <w:rFonts w:hint="eastAsia"/>
          <w:sz w:val="21"/>
          <w:szCs w:val="21"/>
          <w:highlight w:val="none"/>
          <w:u w:val="single"/>
        </w:rPr>
        <w:t xml:space="preserve">                /                                                         </w:t>
      </w:r>
    </w:p>
    <w:p w14:paraId="12084663">
      <w:pPr>
        <w:spacing w:line="480" w:lineRule="exact"/>
        <w:ind w:firstLine="422" w:firstLineChars="200"/>
        <w:jc w:val="both"/>
        <w:rPr>
          <w:b/>
          <w:sz w:val="21"/>
          <w:szCs w:val="21"/>
          <w:highlight w:val="none"/>
        </w:rPr>
      </w:pPr>
      <w:r>
        <w:rPr>
          <w:rFonts w:hint="eastAsia"/>
          <w:b/>
          <w:sz w:val="21"/>
          <w:szCs w:val="21"/>
          <w:highlight w:val="none"/>
        </w:rPr>
        <w:t>39.不可抗力</w:t>
      </w:r>
    </w:p>
    <w:p w14:paraId="4512EB88">
      <w:pPr>
        <w:spacing w:line="480" w:lineRule="exact"/>
        <w:ind w:firstLine="420" w:firstLineChars="200"/>
        <w:jc w:val="both"/>
        <w:rPr>
          <w:sz w:val="21"/>
          <w:szCs w:val="21"/>
          <w:highlight w:val="none"/>
        </w:rPr>
      </w:pPr>
      <w:r>
        <w:rPr>
          <w:rFonts w:hint="eastAsia"/>
          <w:sz w:val="21"/>
          <w:szCs w:val="21"/>
          <w:highlight w:val="none"/>
        </w:rPr>
        <w:t>39.1双方关于不可抗力的约定：</w:t>
      </w:r>
      <w:r>
        <w:rPr>
          <w:rFonts w:hint="eastAsia"/>
          <w:sz w:val="21"/>
          <w:szCs w:val="21"/>
          <w:highlight w:val="none"/>
          <w:u w:val="single"/>
        </w:rPr>
        <w:t>执行通用条款</w:t>
      </w:r>
    </w:p>
    <w:p w14:paraId="688CC715">
      <w:pPr>
        <w:spacing w:line="480" w:lineRule="exact"/>
        <w:ind w:firstLine="422" w:firstLineChars="200"/>
        <w:jc w:val="both"/>
        <w:rPr>
          <w:b/>
          <w:sz w:val="21"/>
          <w:szCs w:val="21"/>
          <w:highlight w:val="none"/>
        </w:rPr>
      </w:pPr>
      <w:r>
        <w:rPr>
          <w:rFonts w:hint="eastAsia"/>
          <w:b/>
          <w:sz w:val="21"/>
          <w:szCs w:val="21"/>
          <w:highlight w:val="none"/>
        </w:rPr>
        <w:t>40.保险</w:t>
      </w:r>
    </w:p>
    <w:p w14:paraId="6D46EFDE">
      <w:pPr>
        <w:spacing w:line="480" w:lineRule="exact"/>
        <w:ind w:firstLine="420" w:firstLineChars="200"/>
        <w:jc w:val="both"/>
        <w:rPr>
          <w:sz w:val="21"/>
          <w:szCs w:val="21"/>
          <w:highlight w:val="none"/>
        </w:rPr>
      </w:pPr>
      <w:r>
        <w:rPr>
          <w:rFonts w:hint="eastAsia"/>
          <w:sz w:val="21"/>
          <w:szCs w:val="21"/>
          <w:highlight w:val="none"/>
        </w:rPr>
        <w:t>40.6本工程双方约定投保内容如下：</w:t>
      </w:r>
    </w:p>
    <w:p w14:paraId="0AB1D7FE">
      <w:pPr>
        <w:spacing w:line="480" w:lineRule="exact"/>
        <w:ind w:firstLine="420" w:firstLineChars="200"/>
        <w:jc w:val="both"/>
        <w:rPr>
          <w:sz w:val="21"/>
          <w:szCs w:val="21"/>
          <w:highlight w:val="none"/>
          <w:u w:val="single"/>
        </w:rPr>
      </w:pPr>
      <w:r>
        <w:rPr>
          <w:rFonts w:hint="eastAsia"/>
          <w:sz w:val="21"/>
          <w:szCs w:val="21"/>
          <w:highlight w:val="none"/>
        </w:rPr>
        <w:t>（1）发包人投保内容：</w:t>
      </w:r>
      <w:r>
        <w:rPr>
          <w:rFonts w:hint="eastAsia"/>
          <w:sz w:val="21"/>
          <w:szCs w:val="21"/>
          <w:highlight w:val="none"/>
          <w:u w:val="single"/>
        </w:rPr>
        <w:t>执行通用条款</w:t>
      </w:r>
    </w:p>
    <w:p w14:paraId="0AE1CFBD">
      <w:pPr>
        <w:spacing w:line="480" w:lineRule="exact"/>
        <w:ind w:firstLine="420" w:firstLineChars="200"/>
        <w:jc w:val="both"/>
        <w:rPr>
          <w:sz w:val="21"/>
          <w:szCs w:val="21"/>
          <w:highlight w:val="none"/>
          <w:u w:val="single"/>
        </w:rPr>
      </w:pPr>
      <w:r>
        <w:rPr>
          <w:rFonts w:hint="eastAsia"/>
          <w:sz w:val="21"/>
          <w:szCs w:val="21"/>
          <w:highlight w:val="none"/>
        </w:rPr>
        <w:t>发包人委托承包人办理的保险事项：</w:t>
      </w:r>
    </w:p>
    <w:p w14:paraId="51F85478">
      <w:pPr>
        <w:spacing w:line="480" w:lineRule="exact"/>
        <w:ind w:firstLine="420" w:firstLineChars="200"/>
        <w:jc w:val="both"/>
        <w:rPr>
          <w:sz w:val="21"/>
          <w:szCs w:val="21"/>
          <w:highlight w:val="none"/>
        </w:rPr>
      </w:pPr>
      <w:r>
        <w:rPr>
          <w:rFonts w:hint="eastAsia"/>
          <w:sz w:val="21"/>
          <w:szCs w:val="21"/>
          <w:highlight w:val="none"/>
        </w:rPr>
        <w:t>（2）承包人的投保内容：</w:t>
      </w:r>
    </w:p>
    <w:p w14:paraId="33D14A49">
      <w:pPr>
        <w:spacing w:line="480" w:lineRule="exact"/>
        <w:ind w:firstLine="422" w:firstLineChars="200"/>
        <w:jc w:val="both"/>
        <w:rPr>
          <w:b/>
          <w:sz w:val="21"/>
          <w:szCs w:val="21"/>
          <w:highlight w:val="none"/>
        </w:rPr>
      </w:pPr>
      <w:r>
        <w:rPr>
          <w:rFonts w:hint="eastAsia"/>
          <w:b/>
          <w:sz w:val="21"/>
          <w:szCs w:val="21"/>
          <w:highlight w:val="none"/>
        </w:rPr>
        <w:t>41.担保</w:t>
      </w:r>
    </w:p>
    <w:p w14:paraId="3487A3EB">
      <w:pPr>
        <w:spacing w:line="480" w:lineRule="exact"/>
        <w:ind w:firstLine="420" w:firstLineChars="200"/>
        <w:jc w:val="both"/>
        <w:rPr>
          <w:sz w:val="21"/>
          <w:szCs w:val="21"/>
          <w:highlight w:val="none"/>
        </w:rPr>
      </w:pPr>
      <w:r>
        <w:rPr>
          <w:rFonts w:hint="eastAsia"/>
          <w:sz w:val="21"/>
          <w:szCs w:val="21"/>
          <w:highlight w:val="none"/>
        </w:rPr>
        <w:t>41.3本工程双方承包人提供履约担保，担保事项如下：</w:t>
      </w:r>
    </w:p>
    <w:p w14:paraId="53104BB3">
      <w:pPr>
        <w:spacing w:line="480" w:lineRule="exact"/>
        <w:ind w:firstLine="420" w:firstLineChars="200"/>
        <w:jc w:val="both"/>
        <w:rPr>
          <w:sz w:val="21"/>
          <w:szCs w:val="21"/>
          <w:highlight w:val="none"/>
        </w:rPr>
      </w:pPr>
      <w:r>
        <w:rPr>
          <w:rFonts w:hint="eastAsia"/>
          <w:sz w:val="21"/>
          <w:szCs w:val="21"/>
          <w:highlight w:val="none"/>
        </w:rPr>
        <w:t>（1）发包人向承包人提供履约担保，担保方式为：</w:t>
      </w:r>
      <w:r>
        <w:rPr>
          <w:rFonts w:hint="eastAsia"/>
          <w:sz w:val="21"/>
          <w:szCs w:val="21"/>
          <w:highlight w:val="none"/>
          <w:u w:val="single"/>
        </w:rPr>
        <w:t>无</w:t>
      </w:r>
      <w:r>
        <w:rPr>
          <w:rFonts w:hint="eastAsia"/>
          <w:sz w:val="21"/>
          <w:szCs w:val="21"/>
          <w:highlight w:val="none"/>
        </w:rPr>
        <w:t>担保合同作为本合同附件。</w:t>
      </w:r>
    </w:p>
    <w:p w14:paraId="0A599B8A">
      <w:pPr>
        <w:spacing w:line="480" w:lineRule="exact"/>
        <w:ind w:firstLine="420" w:firstLineChars="200"/>
        <w:jc w:val="both"/>
        <w:rPr>
          <w:sz w:val="21"/>
          <w:szCs w:val="21"/>
          <w:highlight w:val="none"/>
          <w:u w:val="single"/>
        </w:rPr>
      </w:pPr>
      <w:r>
        <w:rPr>
          <w:rFonts w:hint="eastAsia"/>
          <w:sz w:val="21"/>
          <w:szCs w:val="21"/>
          <w:highlight w:val="none"/>
        </w:rPr>
        <w:t>（2）承包人向发包人提供履约担保，担保方式为：</w:t>
      </w:r>
      <w:r>
        <w:rPr>
          <w:rFonts w:hint="eastAsia"/>
          <w:sz w:val="21"/>
          <w:szCs w:val="21"/>
          <w:highlight w:val="none"/>
          <w:u w:val="single"/>
        </w:rPr>
        <w:t>无</w:t>
      </w:r>
      <w:r>
        <w:rPr>
          <w:rFonts w:hint="eastAsia"/>
          <w:sz w:val="21"/>
          <w:szCs w:val="21"/>
          <w:highlight w:val="none"/>
        </w:rPr>
        <w:t>担保合同作为本合同附件。</w:t>
      </w:r>
    </w:p>
    <w:p w14:paraId="5CD4F687">
      <w:pPr>
        <w:spacing w:line="480" w:lineRule="exact"/>
        <w:ind w:firstLine="420" w:firstLineChars="200"/>
        <w:jc w:val="both"/>
        <w:rPr>
          <w:sz w:val="21"/>
          <w:szCs w:val="21"/>
          <w:highlight w:val="none"/>
          <w:u w:val="single"/>
        </w:rPr>
      </w:pPr>
      <w:r>
        <w:rPr>
          <w:rFonts w:hint="eastAsia"/>
          <w:sz w:val="21"/>
          <w:szCs w:val="21"/>
          <w:highlight w:val="none"/>
        </w:rPr>
        <w:t>（3）双方约定的其他担保事项：</w:t>
      </w:r>
    </w:p>
    <w:p w14:paraId="0BE29350">
      <w:pPr>
        <w:spacing w:line="480" w:lineRule="exact"/>
        <w:ind w:firstLine="422" w:firstLineChars="200"/>
        <w:jc w:val="both"/>
        <w:rPr>
          <w:b/>
          <w:sz w:val="21"/>
          <w:szCs w:val="21"/>
          <w:highlight w:val="none"/>
        </w:rPr>
      </w:pPr>
      <w:r>
        <w:rPr>
          <w:rFonts w:hint="eastAsia"/>
          <w:b/>
          <w:sz w:val="21"/>
          <w:szCs w:val="21"/>
          <w:highlight w:val="none"/>
        </w:rPr>
        <w:t>46.合同份数</w:t>
      </w:r>
    </w:p>
    <w:p w14:paraId="12D70979">
      <w:pPr>
        <w:spacing w:line="480" w:lineRule="exact"/>
        <w:ind w:firstLine="420" w:firstLineChars="200"/>
        <w:jc w:val="both"/>
        <w:rPr>
          <w:sz w:val="21"/>
          <w:szCs w:val="21"/>
          <w:highlight w:val="none"/>
          <w:u w:val="single"/>
        </w:rPr>
      </w:pPr>
      <w:r>
        <w:rPr>
          <w:rFonts w:hint="eastAsia"/>
          <w:sz w:val="21"/>
          <w:szCs w:val="21"/>
          <w:highlight w:val="none"/>
        </w:rPr>
        <w:t>46.1双方约定合同份数：</w:t>
      </w:r>
      <w:r>
        <w:rPr>
          <w:rFonts w:hint="eastAsia"/>
          <w:sz w:val="21"/>
          <w:szCs w:val="21"/>
          <w:highlight w:val="none"/>
          <w:u w:val="single"/>
        </w:rPr>
        <w:t>一式陆份，正本贰份，副本肆份。</w:t>
      </w:r>
    </w:p>
    <w:p w14:paraId="7A0C5704">
      <w:pPr>
        <w:spacing w:line="480" w:lineRule="exact"/>
        <w:ind w:firstLine="420" w:firstLineChars="200"/>
        <w:jc w:val="both"/>
        <w:rPr>
          <w:sz w:val="21"/>
          <w:szCs w:val="21"/>
          <w:highlight w:val="none"/>
        </w:rPr>
      </w:pPr>
      <w:r>
        <w:rPr>
          <w:rFonts w:hint="eastAsia"/>
          <w:sz w:val="21"/>
          <w:szCs w:val="21"/>
          <w:highlight w:val="none"/>
        </w:rPr>
        <w:t>47.补充条款</w:t>
      </w:r>
    </w:p>
    <w:p w14:paraId="49BC8A9D">
      <w:pPr>
        <w:spacing w:line="480" w:lineRule="exact"/>
        <w:ind w:firstLine="420" w:firstLineChars="200"/>
        <w:jc w:val="both"/>
        <w:rPr>
          <w:sz w:val="21"/>
          <w:szCs w:val="21"/>
          <w:highlight w:val="none"/>
          <w:u w:val="single"/>
        </w:rPr>
      </w:pPr>
      <w:r>
        <w:rPr>
          <w:rFonts w:hint="eastAsia"/>
          <w:sz w:val="21"/>
          <w:szCs w:val="21"/>
          <w:highlight w:val="none"/>
          <w:u w:val="single"/>
        </w:rPr>
        <w:t>1、有关工程量清单缺漏项的处理方法：根据实际情况，视情节由发包人、监理人、承包人三方协商解决，并由发包人、监理人、承包人三方核实确定后据实调整。</w:t>
      </w:r>
    </w:p>
    <w:p w14:paraId="66E386EA">
      <w:pPr>
        <w:spacing w:line="480" w:lineRule="exact"/>
        <w:ind w:firstLine="420" w:firstLineChars="200"/>
        <w:jc w:val="both"/>
        <w:rPr>
          <w:sz w:val="21"/>
          <w:szCs w:val="21"/>
          <w:highlight w:val="none"/>
          <w:u w:val="single"/>
        </w:rPr>
      </w:pPr>
      <w:r>
        <w:rPr>
          <w:rFonts w:hint="eastAsia"/>
          <w:sz w:val="21"/>
          <w:szCs w:val="21"/>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sz w:val="21"/>
          <w:szCs w:val="21"/>
          <w:highlight w:val="none"/>
          <w:u w:val="single"/>
          <w:lang w:val="en-US"/>
        </w:rPr>
        <w:t xml:space="preserve">  </w:t>
      </w:r>
      <w:r>
        <w:rPr>
          <w:rFonts w:hint="eastAsia"/>
          <w:sz w:val="21"/>
          <w:szCs w:val="21"/>
          <w:highlight w:val="none"/>
          <w:u w:val="single"/>
        </w:rPr>
        <w:t>元违约金，项目经理和技术负责人与投标文件不一致时，每发现一人，承包人应向发包人支付违约金</w:t>
      </w:r>
      <w:r>
        <w:rPr>
          <w:rFonts w:hint="eastAsia"/>
          <w:sz w:val="21"/>
          <w:szCs w:val="21"/>
          <w:highlight w:val="none"/>
          <w:u w:val="single"/>
          <w:lang w:val="en-US"/>
        </w:rPr>
        <w:t xml:space="preserve"> </w:t>
      </w:r>
      <w:r>
        <w:rPr>
          <w:rFonts w:hint="eastAsia"/>
          <w:sz w:val="21"/>
          <w:szCs w:val="21"/>
          <w:highlight w:val="none"/>
          <w:u w:val="single"/>
        </w:rPr>
        <w:t>元。承包人必须在发包人指定的时间内安排原计划配备人员到场，否则，发包人有权终止合同，承包人赔偿因此给发包人带来的损失。</w:t>
      </w:r>
    </w:p>
    <w:p w14:paraId="018932D2">
      <w:pPr>
        <w:spacing w:line="480" w:lineRule="exact"/>
        <w:ind w:firstLine="420" w:firstLineChars="200"/>
        <w:jc w:val="both"/>
        <w:rPr>
          <w:sz w:val="21"/>
          <w:szCs w:val="21"/>
          <w:highlight w:val="none"/>
          <w:u w:val="single"/>
        </w:rPr>
      </w:pPr>
      <w:r>
        <w:rPr>
          <w:rFonts w:hint="eastAsia"/>
          <w:sz w:val="21"/>
          <w:szCs w:val="21"/>
          <w:highlight w:val="none"/>
          <w:u w:val="single"/>
        </w:rPr>
        <w:t>3、承包人派驻施工现场的项目经理每周应有</w:t>
      </w:r>
      <w:r>
        <w:rPr>
          <w:rFonts w:hint="eastAsia"/>
          <w:sz w:val="21"/>
          <w:szCs w:val="21"/>
          <w:highlight w:val="none"/>
          <w:u w:val="single"/>
          <w:lang w:val="en-US"/>
        </w:rPr>
        <w:t xml:space="preserve"> </w:t>
      </w:r>
      <w:r>
        <w:rPr>
          <w:rFonts w:hint="eastAsia"/>
          <w:sz w:val="21"/>
          <w:szCs w:val="21"/>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sz w:val="21"/>
          <w:szCs w:val="21"/>
          <w:highlight w:val="none"/>
          <w:u w:val="single"/>
          <w:lang w:val="en-US"/>
        </w:rPr>
        <w:t xml:space="preserve"> </w:t>
      </w:r>
      <w:r>
        <w:rPr>
          <w:rFonts w:hint="eastAsia"/>
          <w:sz w:val="21"/>
          <w:szCs w:val="21"/>
          <w:highlight w:val="none"/>
          <w:u w:val="single"/>
        </w:rPr>
        <w:t>元违约金。</w:t>
      </w:r>
    </w:p>
    <w:p w14:paraId="16908597">
      <w:pPr>
        <w:spacing w:line="480" w:lineRule="exact"/>
        <w:ind w:firstLine="420" w:firstLineChars="200"/>
        <w:jc w:val="both"/>
        <w:rPr>
          <w:sz w:val="21"/>
          <w:szCs w:val="21"/>
          <w:highlight w:val="none"/>
          <w:u w:val="single"/>
        </w:rPr>
      </w:pPr>
      <w:r>
        <w:rPr>
          <w:rFonts w:hint="eastAsia"/>
          <w:sz w:val="21"/>
          <w:szCs w:val="21"/>
          <w:highlight w:val="none"/>
          <w:u w:val="single"/>
        </w:rPr>
        <w:t>4、因发包人拆迁等原因长期不能提供施工场地导致无法组织施工的工程，不影响已完工程的竣工验收和工程款的支付。</w:t>
      </w:r>
    </w:p>
    <w:p w14:paraId="64586029">
      <w:pPr>
        <w:spacing w:line="480" w:lineRule="exact"/>
        <w:ind w:firstLine="420" w:firstLineChars="200"/>
        <w:jc w:val="both"/>
        <w:rPr>
          <w:sz w:val="21"/>
          <w:szCs w:val="21"/>
          <w:highlight w:val="none"/>
          <w:u w:val="single"/>
        </w:rPr>
      </w:pPr>
      <w:r>
        <w:rPr>
          <w:rFonts w:hint="eastAsia"/>
          <w:sz w:val="21"/>
          <w:szCs w:val="21"/>
          <w:highlight w:val="none"/>
          <w:u w:val="single"/>
        </w:rPr>
        <w:t>5、人工费按国家和地方有关文件规定执行。</w:t>
      </w:r>
    </w:p>
    <w:p w14:paraId="6AFB7E68">
      <w:pPr>
        <w:spacing w:line="480" w:lineRule="exact"/>
        <w:ind w:firstLine="420" w:firstLineChars="200"/>
        <w:jc w:val="both"/>
        <w:rPr>
          <w:sz w:val="21"/>
          <w:szCs w:val="21"/>
          <w:highlight w:val="none"/>
          <w:u w:val="single"/>
        </w:rPr>
      </w:pPr>
      <w:r>
        <w:rPr>
          <w:rFonts w:hint="eastAsia"/>
          <w:sz w:val="21"/>
          <w:szCs w:val="21"/>
          <w:highlight w:val="none"/>
          <w:u w:val="single"/>
        </w:rPr>
        <w:t>6、施工过程中如遇国家、地方等政策性调整，按规定执行。</w:t>
      </w:r>
    </w:p>
    <w:p w14:paraId="1AB25D1C">
      <w:pPr>
        <w:spacing w:line="440" w:lineRule="exact"/>
        <w:ind w:firstLine="420" w:firstLineChars="200"/>
        <w:jc w:val="both"/>
        <w:rPr>
          <w:sz w:val="21"/>
          <w:szCs w:val="21"/>
          <w:highlight w:val="none"/>
          <w:u w:val="single"/>
        </w:rPr>
      </w:pPr>
      <w:r>
        <w:rPr>
          <w:rFonts w:hint="eastAsia"/>
          <w:sz w:val="21"/>
          <w:szCs w:val="21"/>
          <w:highlight w:val="none"/>
          <w:u w:val="single"/>
        </w:rPr>
        <w:t>7、在保修期内给水工程的维护和维修，由承包方负责并承担全部费用。</w:t>
      </w:r>
    </w:p>
    <w:p w14:paraId="1D5EDC6C">
      <w:pPr>
        <w:spacing w:line="480" w:lineRule="exact"/>
        <w:ind w:firstLine="420" w:firstLineChars="200"/>
        <w:jc w:val="both"/>
        <w:rPr>
          <w:sz w:val="21"/>
          <w:szCs w:val="21"/>
          <w:highlight w:val="none"/>
        </w:rPr>
      </w:pPr>
      <w:r>
        <w:rPr>
          <w:rFonts w:hint="eastAsia"/>
          <w:sz w:val="21"/>
          <w:szCs w:val="21"/>
          <w:highlight w:val="none"/>
        </w:rPr>
        <w:t>本合同未尽事宜，双方另行协商，协商内容作为本合同的附件，与本合同具有同等法律效力。</w:t>
      </w:r>
    </w:p>
    <w:p w14:paraId="78E00E51">
      <w:pPr>
        <w:spacing w:line="360" w:lineRule="auto"/>
        <w:ind w:firstLine="420" w:firstLineChars="200"/>
        <w:jc w:val="both"/>
        <w:rPr>
          <w:sz w:val="21"/>
          <w:szCs w:val="21"/>
          <w:highlight w:val="none"/>
          <w:u w:val="single"/>
        </w:rPr>
      </w:pPr>
    </w:p>
    <w:p w14:paraId="1E6683CE">
      <w:pPr>
        <w:rPr>
          <w:rFonts w:hint="eastAsia" w:ascii="黑体" w:hAnsi="黑体" w:eastAsia="黑体"/>
          <w:sz w:val="21"/>
          <w:szCs w:val="21"/>
          <w:highlight w:val="none"/>
        </w:rPr>
      </w:pPr>
      <w:r>
        <w:rPr>
          <w:rFonts w:hint="eastAsia" w:ascii="黑体" w:hAnsi="黑体" w:eastAsia="黑体"/>
          <w:sz w:val="21"/>
          <w:szCs w:val="21"/>
          <w:highlight w:val="none"/>
        </w:rPr>
        <w:br w:type="page"/>
      </w:r>
    </w:p>
    <w:p w14:paraId="4FCC5C92">
      <w:pPr>
        <w:spacing w:line="360" w:lineRule="auto"/>
        <w:jc w:val="both"/>
        <w:rPr>
          <w:rFonts w:ascii="黑体" w:hAnsi="黑体" w:eastAsia="黑体"/>
          <w:sz w:val="21"/>
          <w:szCs w:val="21"/>
          <w:highlight w:val="none"/>
        </w:rPr>
      </w:pPr>
      <w:r>
        <w:rPr>
          <w:rFonts w:hint="eastAsia" w:ascii="黑体" w:hAnsi="黑体" w:eastAsia="黑体"/>
          <w:sz w:val="21"/>
          <w:szCs w:val="21"/>
          <w:highlight w:val="none"/>
        </w:rPr>
        <w:t>附件1：</w:t>
      </w:r>
    </w:p>
    <w:p w14:paraId="59621CD7">
      <w:pPr>
        <w:spacing w:line="360" w:lineRule="auto"/>
        <w:jc w:val="center"/>
        <w:rPr>
          <w:rFonts w:hint="eastAsia" w:ascii="方正小标宋简体" w:eastAsia="方正小标宋简体"/>
          <w:sz w:val="21"/>
          <w:szCs w:val="21"/>
          <w:highlight w:val="none"/>
        </w:rPr>
      </w:pPr>
      <w:r>
        <w:rPr>
          <w:rFonts w:hint="eastAsia" w:ascii="方正小标宋简体" w:eastAsia="方正小标宋简体"/>
          <w:sz w:val="21"/>
          <w:szCs w:val="21"/>
          <w:highlight w:val="none"/>
        </w:rPr>
        <w:t>承包人承揽工程项目一览表</w:t>
      </w:r>
    </w:p>
    <w:tbl>
      <w:tblPr>
        <w:tblStyle w:val="31"/>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075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51E763">
            <w:pPr>
              <w:spacing w:line="360" w:lineRule="auto"/>
              <w:jc w:val="center"/>
              <w:rPr>
                <w:rFonts w:ascii="宋体" w:hAnsi="宋体"/>
                <w:sz w:val="21"/>
                <w:szCs w:val="21"/>
                <w:highlight w:val="none"/>
              </w:rPr>
            </w:pPr>
            <w:r>
              <w:rPr>
                <w:rFonts w:hint="eastAsia" w:ascii="宋体" w:hAnsi="宋体"/>
                <w:sz w:val="21"/>
                <w:szCs w:val="21"/>
                <w:highlight w:val="none"/>
              </w:rPr>
              <w:t>单位工程名称</w:t>
            </w:r>
          </w:p>
        </w:tc>
        <w:tc>
          <w:tcPr>
            <w:tcW w:w="900" w:type="dxa"/>
            <w:vAlign w:val="center"/>
          </w:tcPr>
          <w:p w14:paraId="05BFA7D8">
            <w:pPr>
              <w:spacing w:line="360" w:lineRule="auto"/>
              <w:jc w:val="center"/>
              <w:rPr>
                <w:rFonts w:ascii="宋体" w:hAnsi="宋体"/>
                <w:sz w:val="21"/>
                <w:szCs w:val="21"/>
                <w:highlight w:val="none"/>
              </w:rPr>
            </w:pPr>
            <w:r>
              <w:rPr>
                <w:rFonts w:hint="eastAsia" w:ascii="宋体" w:hAnsi="宋体"/>
                <w:sz w:val="21"/>
                <w:szCs w:val="21"/>
                <w:highlight w:val="none"/>
              </w:rPr>
              <w:t>建设</w:t>
            </w:r>
          </w:p>
          <w:p w14:paraId="54BCF2FC">
            <w:pPr>
              <w:spacing w:line="360" w:lineRule="auto"/>
              <w:jc w:val="center"/>
              <w:rPr>
                <w:rFonts w:ascii="宋体" w:hAnsi="宋体"/>
                <w:sz w:val="21"/>
                <w:szCs w:val="21"/>
                <w:highlight w:val="none"/>
              </w:rPr>
            </w:pPr>
            <w:r>
              <w:rPr>
                <w:rFonts w:hint="eastAsia" w:ascii="宋体" w:hAnsi="宋体"/>
                <w:sz w:val="21"/>
                <w:szCs w:val="21"/>
                <w:highlight w:val="none"/>
              </w:rPr>
              <w:t>规模</w:t>
            </w:r>
          </w:p>
        </w:tc>
        <w:tc>
          <w:tcPr>
            <w:tcW w:w="1319" w:type="dxa"/>
            <w:vAlign w:val="center"/>
          </w:tcPr>
          <w:p w14:paraId="40EE6C05">
            <w:pPr>
              <w:spacing w:line="360" w:lineRule="auto"/>
              <w:jc w:val="center"/>
              <w:rPr>
                <w:rFonts w:ascii="宋体" w:hAnsi="宋体"/>
                <w:sz w:val="21"/>
                <w:szCs w:val="21"/>
                <w:highlight w:val="none"/>
              </w:rPr>
            </w:pPr>
            <w:r>
              <w:rPr>
                <w:rFonts w:hint="eastAsia" w:ascii="宋体" w:hAnsi="宋体"/>
                <w:sz w:val="21"/>
                <w:szCs w:val="21"/>
                <w:highlight w:val="none"/>
              </w:rPr>
              <w:t>建筑面积（平方米）</w:t>
            </w:r>
          </w:p>
        </w:tc>
        <w:tc>
          <w:tcPr>
            <w:tcW w:w="682" w:type="dxa"/>
            <w:vAlign w:val="center"/>
          </w:tcPr>
          <w:p w14:paraId="47F897A9">
            <w:pPr>
              <w:spacing w:line="360" w:lineRule="auto"/>
              <w:ind w:right="-78" w:rightChars="-37"/>
              <w:jc w:val="center"/>
              <w:rPr>
                <w:rFonts w:ascii="宋体" w:hAnsi="宋体"/>
                <w:sz w:val="21"/>
                <w:szCs w:val="21"/>
                <w:highlight w:val="none"/>
              </w:rPr>
            </w:pPr>
            <w:r>
              <w:rPr>
                <w:rFonts w:hint="eastAsia" w:ascii="宋体" w:hAnsi="宋体"/>
                <w:sz w:val="21"/>
                <w:szCs w:val="21"/>
                <w:highlight w:val="none"/>
              </w:rPr>
              <w:t>结构</w:t>
            </w:r>
          </w:p>
        </w:tc>
        <w:tc>
          <w:tcPr>
            <w:tcW w:w="709" w:type="dxa"/>
            <w:vAlign w:val="center"/>
          </w:tcPr>
          <w:p w14:paraId="3A44010C">
            <w:pPr>
              <w:spacing w:line="360" w:lineRule="auto"/>
              <w:jc w:val="center"/>
              <w:rPr>
                <w:rFonts w:ascii="宋体" w:hAnsi="宋体"/>
                <w:sz w:val="21"/>
                <w:szCs w:val="21"/>
                <w:highlight w:val="none"/>
              </w:rPr>
            </w:pPr>
            <w:r>
              <w:rPr>
                <w:rFonts w:hint="eastAsia" w:ascii="宋体" w:hAnsi="宋体"/>
                <w:sz w:val="21"/>
                <w:szCs w:val="21"/>
                <w:highlight w:val="none"/>
              </w:rPr>
              <w:t>层数</w:t>
            </w:r>
          </w:p>
        </w:tc>
        <w:tc>
          <w:tcPr>
            <w:tcW w:w="877" w:type="dxa"/>
            <w:vAlign w:val="center"/>
          </w:tcPr>
          <w:p w14:paraId="192FD957">
            <w:pPr>
              <w:spacing w:line="360" w:lineRule="auto"/>
              <w:jc w:val="center"/>
              <w:rPr>
                <w:rFonts w:ascii="宋体" w:hAnsi="宋体"/>
                <w:sz w:val="21"/>
                <w:szCs w:val="21"/>
                <w:highlight w:val="none"/>
              </w:rPr>
            </w:pPr>
            <w:r>
              <w:rPr>
                <w:rFonts w:hint="eastAsia" w:ascii="宋体" w:hAnsi="宋体"/>
                <w:sz w:val="21"/>
                <w:szCs w:val="21"/>
                <w:highlight w:val="none"/>
              </w:rPr>
              <w:t>跨度</w:t>
            </w:r>
          </w:p>
          <w:p w14:paraId="0D5F7B2F">
            <w:pPr>
              <w:spacing w:line="360" w:lineRule="auto"/>
              <w:jc w:val="center"/>
              <w:rPr>
                <w:rFonts w:ascii="宋体" w:hAnsi="宋体"/>
                <w:sz w:val="21"/>
                <w:szCs w:val="21"/>
                <w:highlight w:val="none"/>
              </w:rPr>
            </w:pPr>
            <w:r>
              <w:rPr>
                <w:rFonts w:hint="eastAsia" w:ascii="宋体" w:hAnsi="宋体"/>
                <w:sz w:val="21"/>
                <w:szCs w:val="21"/>
                <w:highlight w:val="none"/>
              </w:rPr>
              <w:t>（米）</w:t>
            </w:r>
          </w:p>
        </w:tc>
        <w:tc>
          <w:tcPr>
            <w:tcW w:w="800" w:type="dxa"/>
            <w:vAlign w:val="center"/>
          </w:tcPr>
          <w:p w14:paraId="214D85FE">
            <w:pPr>
              <w:spacing w:line="360" w:lineRule="auto"/>
              <w:jc w:val="center"/>
              <w:rPr>
                <w:rFonts w:hint="eastAsia" w:ascii="宋体" w:hAnsi="宋体"/>
                <w:sz w:val="21"/>
                <w:szCs w:val="21"/>
                <w:highlight w:val="none"/>
              </w:rPr>
            </w:pPr>
            <w:r>
              <w:rPr>
                <w:rFonts w:hint="eastAsia" w:ascii="宋体" w:hAnsi="宋体"/>
                <w:sz w:val="21"/>
                <w:szCs w:val="21"/>
                <w:highlight w:val="none"/>
              </w:rPr>
              <w:t>设备</w:t>
            </w:r>
          </w:p>
          <w:p w14:paraId="21730134">
            <w:pPr>
              <w:spacing w:line="360" w:lineRule="auto"/>
              <w:jc w:val="center"/>
              <w:rPr>
                <w:rFonts w:hint="eastAsia" w:ascii="宋体" w:hAnsi="宋体"/>
                <w:sz w:val="21"/>
                <w:szCs w:val="21"/>
                <w:highlight w:val="none"/>
              </w:rPr>
            </w:pPr>
            <w:r>
              <w:rPr>
                <w:rFonts w:hint="eastAsia" w:ascii="宋体" w:hAnsi="宋体"/>
                <w:sz w:val="21"/>
                <w:szCs w:val="21"/>
                <w:highlight w:val="none"/>
              </w:rPr>
              <w:t>安装</w:t>
            </w:r>
          </w:p>
          <w:p w14:paraId="5A6D24F9">
            <w:pPr>
              <w:spacing w:line="360" w:lineRule="auto"/>
              <w:jc w:val="center"/>
              <w:rPr>
                <w:rFonts w:ascii="宋体" w:hAnsi="宋体"/>
                <w:sz w:val="21"/>
                <w:szCs w:val="21"/>
                <w:highlight w:val="none"/>
              </w:rPr>
            </w:pPr>
            <w:r>
              <w:rPr>
                <w:rFonts w:hint="eastAsia" w:ascii="宋体" w:hAnsi="宋体"/>
                <w:sz w:val="21"/>
                <w:szCs w:val="21"/>
                <w:highlight w:val="none"/>
              </w:rPr>
              <w:t>内容</w:t>
            </w:r>
          </w:p>
        </w:tc>
        <w:tc>
          <w:tcPr>
            <w:tcW w:w="850" w:type="dxa"/>
            <w:vAlign w:val="center"/>
          </w:tcPr>
          <w:p w14:paraId="5EC1FF1F">
            <w:pPr>
              <w:spacing w:line="360" w:lineRule="auto"/>
              <w:jc w:val="center"/>
              <w:rPr>
                <w:rFonts w:hint="eastAsia" w:ascii="宋体" w:hAnsi="宋体"/>
                <w:sz w:val="21"/>
                <w:szCs w:val="21"/>
                <w:highlight w:val="none"/>
              </w:rPr>
            </w:pPr>
            <w:r>
              <w:rPr>
                <w:rFonts w:hint="eastAsia" w:ascii="宋体" w:hAnsi="宋体"/>
                <w:sz w:val="21"/>
                <w:szCs w:val="21"/>
                <w:highlight w:val="none"/>
              </w:rPr>
              <w:t>工程</w:t>
            </w:r>
          </w:p>
          <w:p w14:paraId="1D47E23C">
            <w:pPr>
              <w:spacing w:line="360" w:lineRule="auto"/>
              <w:jc w:val="center"/>
              <w:rPr>
                <w:rFonts w:hint="eastAsia" w:ascii="宋体" w:hAnsi="宋体"/>
                <w:sz w:val="21"/>
                <w:szCs w:val="21"/>
                <w:highlight w:val="none"/>
              </w:rPr>
            </w:pPr>
            <w:r>
              <w:rPr>
                <w:rFonts w:hint="eastAsia" w:ascii="宋体" w:hAnsi="宋体"/>
                <w:sz w:val="21"/>
                <w:szCs w:val="21"/>
                <w:highlight w:val="none"/>
              </w:rPr>
              <w:t>造价</w:t>
            </w:r>
          </w:p>
          <w:p w14:paraId="1D476335">
            <w:pPr>
              <w:spacing w:line="360" w:lineRule="auto"/>
              <w:jc w:val="center"/>
              <w:rPr>
                <w:rFonts w:ascii="宋体" w:hAnsi="宋体"/>
                <w:sz w:val="21"/>
                <w:szCs w:val="21"/>
                <w:highlight w:val="none"/>
              </w:rPr>
            </w:pPr>
            <w:r>
              <w:rPr>
                <w:rFonts w:hint="eastAsia" w:ascii="宋体" w:hAnsi="宋体"/>
                <w:sz w:val="21"/>
                <w:szCs w:val="21"/>
                <w:highlight w:val="none"/>
              </w:rPr>
              <w:t>（元）</w:t>
            </w:r>
          </w:p>
        </w:tc>
        <w:tc>
          <w:tcPr>
            <w:tcW w:w="709" w:type="dxa"/>
            <w:vAlign w:val="center"/>
          </w:tcPr>
          <w:p w14:paraId="5BBCB1F1">
            <w:pPr>
              <w:spacing w:line="360" w:lineRule="auto"/>
              <w:jc w:val="center"/>
              <w:rPr>
                <w:rFonts w:ascii="宋体" w:hAnsi="宋体"/>
                <w:sz w:val="21"/>
                <w:szCs w:val="21"/>
                <w:highlight w:val="none"/>
              </w:rPr>
            </w:pPr>
            <w:r>
              <w:rPr>
                <w:rFonts w:hint="eastAsia" w:ascii="宋体" w:hAnsi="宋体"/>
                <w:sz w:val="21"/>
                <w:szCs w:val="21"/>
                <w:highlight w:val="none"/>
              </w:rPr>
              <w:t>开工</w:t>
            </w:r>
          </w:p>
          <w:p w14:paraId="18249534">
            <w:pPr>
              <w:spacing w:line="360" w:lineRule="auto"/>
              <w:jc w:val="center"/>
              <w:rPr>
                <w:rFonts w:ascii="宋体" w:hAnsi="宋体"/>
                <w:sz w:val="21"/>
                <w:szCs w:val="21"/>
                <w:highlight w:val="none"/>
              </w:rPr>
            </w:pPr>
            <w:r>
              <w:rPr>
                <w:rFonts w:hint="eastAsia" w:ascii="宋体" w:hAnsi="宋体"/>
                <w:sz w:val="21"/>
                <w:szCs w:val="21"/>
                <w:highlight w:val="none"/>
              </w:rPr>
              <w:t>日期</w:t>
            </w:r>
          </w:p>
        </w:tc>
        <w:tc>
          <w:tcPr>
            <w:tcW w:w="709" w:type="dxa"/>
            <w:vAlign w:val="center"/>
          </w:tcPr>
          <w:p w14:paraId="277CFECF">
            <w:pPr>
              <w:spacing w:line="360" w:lineRule="auto"/>
              <w:jc w:val="center"/>
              <w:rPr>
                <w:rFonts w:ascii="宋体" w:hAnsi="宋体"/>
                <w:sz w:val="21"/>
                <w:szCs w:val="21"/>
                <w:highlight w:val="none"/>
              </w:rPr>
            </w:pPr>
            <w:r>
              <w:rPr>
                <w:rFonts w:hint="eastAsia" w:ascii="宋体" w:hAnsi="宋体"/>
                <w:sz w:val="21"/>
                <w:szCs w:val="21"/>
                <w:highlight w:val="none"/>
              </w:rPr>
              <w:t>竣工</w:t>
            </w:r>
          </w:p>
          <w:p w14:paraId="1A502E90">
            <w:pPr>
              <w:spacing w:line="360" w:lineRule="auto"/>
              <w:jc w:val="center"/>
              <w:rPr>
                <w:rFonts w:ascii="宋体" w:hAnsi="宋体"/>
                <w:sz w:val="21"/>
                <w:szCs w:val="21"/>
                <w:highlight w:val="none"/>
              </w:rPr>
            </w:pPr>
            <w:r>
              <w:rPr>
                <w:rFonts w:hint="eastAsia" w:ascii="宋体" w:hAnsi="宋体"/>
                <w:sz w:val="21"/>
                <w:szCs w:val="21"/>
                <w:highlight w:val="none"/>
              </w:rPr>
              <w:t>日期</w:t>
            </w:r>
          </w:p>
        </w:tc>
      </w:tr>
      <w:tr w14:paraId="3FC9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727CD1">
            <w:pPr>
              <w:spacing w:line="360" w:lineRule="auto"/>
              <w:ind w:firstLine="420" w:firstLineChars="200"/>
              <w:jc w:val="both"/>
              <w:rPr>
                <w:rFonts w:ascii="宋体" w:hAnsi="宋体"/>
                <w:sz w:val="21"/>
                <w:szCs w:val="21"/>
                <w:highlight w:val="none"/>
              </w:rPr>
            </w:pPr>
          </w:p>
        </w:tc>
        <w:tc>
          <w:tcPr>
            <w:tcW w:w="900" w:type="dxa"/>
            <w:vAlign w:val="center"/>
          </w:tcPr>
          <w:p w14:paraId="5D172276">
            <w:pPr>
              <w:spacing w:line="360" w:lineRule="auto"/>
              <w:ind w:firstLine="420" w:firstLineChars="200"/>
              <w:jc w:val="both"/>
              <w:rPr>
                <w:rFonts w:ascii="宋体" w:hAnsi="宋体"/>
                <w:sz w:val="21"/>
                <w:szCs w:val="21"/>
                <w:highlight w:val="none"/>
              </w:rPr>
            </w:pPr>
          </w:p>
        </w:tc>
        <w:tc>
          <w:tcPr>
            <w:tcW w:w="1319" w:type="dxa"/>
            <w:vAlign w:val="center"/>
          </w:tcPr>
          <w:p w14:paraId="4832BB79">
            <w:pPr>
              <w:spacing w:line="360" w:lineRule="auto"/>
              <w:ind w:firstLine="420" w:firstLineChars="200"/>
              <w:jc w:val="both"/>
              <w:rPr>
                <w:rFonts w:ascii="宋体" w:hAnsi="宋体"/>
                <w:sz w:val="21"/>
                <w:szCs w:val="21"/>
                <w:highlight w:val="none"/>
              </w:rPr>
            </w:pPr>
          </w:p>
        </w:tc>
        <w:tc>
          <w:tcPr>
            <w:tcW w:w="682" w:type="dxa"/>
            <w:vAlign w:val="center"/>
          </w:tcPr>
          <w:p w14:paraId="7662F635">
            <w:pPr>
              <w:spacing w:line="360" w:lineRule="auto"/>
              <w:ind w:firstLine="420" w:firstLineChars="200"/>
              <w:jc w:val="both"/>
              <w:rPr>
                <w:rFonts w:ascii="宋体" w:hAnsi="宋体"/>
                <w:sz w:val="21"/>
                <w:szCs w:val="21"/>
                <w:highlight w:val="none"/>
              </w:rPr>
            </w:pPr>
          </w:p>
        </w:tc>
        <w:tc>
          <w:tcPr>
            <w:tcW w:w="709" w:type="dxa"/>
            <w:vAlign w:val="center"/>
          </w:tcPr>
          <w:p w14:paraId="73D1CCB3">
            <w:pPr>
              <w:spacing w:line="360" w:lineRule="auto"/>
              <w:ind w:firstLine="420" w:firstLineChars="200"/>
              <w:jc w:val="both"/>
              <w:rPr>
                <w:rFonts w:ascii="宋体" w:hAnsi="宋体"/>
                <w:sz w:val="21"/>
                <w:szCs w:val="21"/>
                <w:highlight w:val="none"/>
              </w:rPr>
            </w:pPr>
          </w:p>
        </w:tc>
        <w:tc>
          <w:tcPr>
            <w:tcW w:w="877" w:type="dxa"/>
            <w:vAlign w:val="center"/>
          </w:tcPr>
          <w:p w14:paraId="455AF9A2">
            <w:pPr>
              <w:spacing w:line="360" w:lineRule="auto"/>
              <w:ind w:firstLine="420" w:firstLineChars="200"/>
              <w:jc w:val="both"/>
              <w:rPr>
                <w:rFonts w:ascii="宋体" w:hAnsi="宋体"/>
                <w:sz w:val="21"/>
                <w:szCs w:val="21"/>
                <w:highlight w:val="none"/>
              </w:rPr>
            </w:pPr>
          </w:p>
        </w:tc>
        <w:tc>
          <w:tcPr>
            <w:tcW w:w="800" w:type="dxa"/>
            <w:vAlign w:val="center"/>
          </w:tcPr>
          <w:p w14:paraId="527FF827">
            <w:pPr>
              <w:spacing w:line="360" w:lineRule="auto"/>
              <w:ind w:firstLine="420" w:firstLineChars="200"/>
              <w:jc w:val="both"/>
              <w:rPr>
                <w:rFonts w:ascii="宋体" w:hAnsi="宋体"/>
                <w:sz w:val="21"/>
                <w:szCs w:val="21"/>
                <w:highlight w:val="none"/>
              </w:rPr>
            </w:pPr>
          </w:p>
        </w:tc>
        <w:tc>
          <w:tcPr>
            <w:tcW w:w="850" w:type="dxa"/>
            <w:vAlign w:val="center"/>
          </w:tcPr>
          <w:p w14:paraId="6935CA2C">
            <w:pPr>
              <w:spacing w:line="360" w:lineRule="auto"/>
              <w:ind w:firstLine="420" w:firstLineChars="200"/>
              <w:jc w:val="both"/>
              <w:rPr>
                <w:rFonts w:ascii="宋体" w:hAnsi="宋体"/>
                <w:sz w:val="21"/>
                <w:szCs w:val="21"/>
                <w:highlight w:val="none"/>
              </w:rPr>
            </w:pPr>
          </w:p>
        </w:tc>
        <w:tc>
          <w:tcPr>
            <w:tcW w:w="709" w:type="dxa"/>
            <w:vAlign w:val="center"/>
          </w:tcPr>
          <w:p w14:paraId="4CBDAE14">
            <w:pPr>
              <w:spacing w:line="360" w:lineRule="auto"/>
              <w:ind w:firstLine="420" w:firstLineChars="200"/>
              <w:jc w:val="both"/>
              <w:rPr>
                <w:rFonts w:ascii="宋体" w:hAnsi="宋体"/>
                <w:sz w:val="21"/>
                <w:szCs w:val="21"/>
                <w:highlight w:val="none"/>
              </w:rPr>
            </w:pPr>
          </w:p>
        </w:tc>
        <w:tc>
          <w:tcPr>
            <w:tcW w:w="709" w:type="dxa"/>
            <w:vAlign w:val="center"/>
          </w:tcPr>
          <w:p w14:paraId="51564C09">
            <w:pPr>
              <w:spacing w:line="360" w:lineRule="auto"/>
              <w:ind w:firstLine="420" w:firstLineChars="200"/>
              <w:jc w:val="both"/>
              <w:rPr>
                <w:rFonts w:ascii="宋体" w:hAnsi="宋体"/>
                <w:sz w:val="21"/>
                <w:szCs w:val="21"/>
                <w:highlight w:val="none"/>
              </w:rPr>
            </w:pPr>
          </w:p>
        </w:tc>
      </w:tr>
      <w:tr w14:paraId="30CE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C8FF4D">
            <w:pPr>
              <w:spacing w:line="360" w:lineRule="auto"/>
              <w:ind w:firstLine="420" w:firstLineChars="200"/>
              <w:jc w:val="both"/>
              <w:rPr>
                <w:rFonts w:ascii="宋体" w:hAnsi="宋体"/>
                <w:sz w:val="21"/>
                <w:szCs w:val="21"/>
                <w:highlight w:val="none"/>
              </w:rPr>
            </w:pPr>
          </w:p>
        </w:tc>
        <w:tc>
          <w:tcPr>
            <w:tcW w:w="900" w:type="dxa"/>
            <w:vAlign w:val="center"/>
          </w:tcPr>
          <w:p w14:paraId="171CEE33">
            <w:pPr>
              <w:spacing w:line="360" w:lineRule="auto"/>
              <w:ind w:firstLine="420" w:firstLineChars="200"/>
              <w:jc w:val="both"/>
              <w:rPr>
                <w:rFonts w:ascii="宋体" w:hAnsi="宋体"/>
                <w:sz w:val="21"/>
                <w:szCs w:val="21"/>
                <w:highlight w:val="none"/>
              </w:rPr>
            </w:pPr>
          </w:p>
        </w:tc>
        <w:tc>
          <w:tcPr>
            <w:tcW w:w="1319" w:type="dxa"/>
            <w:vAlign w:val="center"/>
          </w:tcPr>
          <w:p w14:paraId="32A2AC4D">
            <w:pPr>
              <w:spacing w:line="360" w:lineRule="auto"/>
              <w:ind w:firstLine="420" w:firstLineChars="200"/>
              <w:jc w:val="both"/>
              <w:rPr>
                <w:rFonts w:ascii="宋体" w:hAnsi="宋体"/>
                <w:sz w:val="21"/>
                <w:szCs w:val="21"/>
                <w:highlight w:val="none"/>
              </w:rPr>
            </w:pPr>
          </w:p>
        </w:tc>
        <w:tc>
          <w:tcPr>
            <w:tcW w:w="682" w:type="dxa"/>
            <w:vAlign w:val="center"/>
          </w:tcPr>
          <w:p w14:paraId="42D1BD56">
            <w:pPr>
              <w:spacing w:line="360" w:lineRule="auto"/>
              <w:ind w:firstLine="420" w:firstLineChars="200"/>
              <w:jc w:val="both"/>
              <w:rPr>
                <w:rFonts w:ascii="宋体" w:hAnsi="宋体"/>
                <w:sz w:val="21"/>
                <w:szCs w:val="21"/>
                <w:highlight w:val="none"/>
              </w:rPr>
            </w:pPr>
          </w:p>
        </w:tc>
        <w:tc>
          <w:tcPr>
            <w:tcW w:w="709" w:type="dxa"/>
            <w:vAlign w:val="center"/>
          </w:tcPr>
          <w:p w14:paraId="0DA131AE">
            <w:pPr>
              <w:spacing w:line="360" w:lineRule="auto"/>
              <w:ind w:firstLine="420" w:firstLineChars="200"/>
              <w:jc w:val="both"/>
              <w:rPr>
                <w:rFonts w:ascii="宋体" w:hAnsi="宋体"/>
                <w:sz w:val="21"/>
                <w:szCs w:val="21"/>
                <w:highlight w:val="none"/>
              </w:rPr>
            </w:pPr>
          </w:p>
        </w:tc>
        <w:tc>
          <w:tcPr>
            <w:tcW w:w="877" w:type="dxa"/>
            <w:vAlign w:val="center"/>
          </w:tcPr>
          <w:p w14:paraId="7E0031BB">
            <w:pPr>
              <w:spacing w:line="360" w:lineRule="auto"/>
              <w:ind w:firstLine="420" w:firstLineChars="200"/>
              <w:jc w:val="both"/>
              <w:rPr>
                <w:rFonts w:ascii="宋体" w:hAnsi="宋体"/>
                <w:sz w:val="21"/>
                <w:szCs w:val="21"/>
                <w:highlight w:val="none"/>
              </w:rPr>
            </w:pPr>
          </w:p>
        </w:tc>
        <w:tc>
          <w:tcPr>
            <w:tcW w:w="800" w:type="dxa"/>
            <w:vAlign w:val="center"/>
          </w:tcPr>
          <w:p w14:paraId="1022ABB5">
            <w:pPr>
              <w:spacing w:line="360" w:lineRule="auto"/>
              <w:ind w:firstLine="420" w:firstLineChars="200"/>
              <w:jc w:val="both"/>
              <w:rPr>
                <w:rFonts w:ascii="宋体" w:hAnsi="宋体"/>
                <w:sz w:val="21"/>
                <w:szCs w:val="21"/>
                <w:highlight w:val="none"/>
              </w:rPr>
            </w:pPr>
          </w:p>
        </w:tc>
        <w:tc>
          <w:tcPr>
            <w:tcW w:w="850" w:type="dxa"/>
            <w:vAlign w:val="center"/>
          </w:tcPr>
          <w:p w14:paraId="1042CF31">
            <w:pPr>
              <w:spacing w:line="360" w:lineRule="auto"/>
              <w:ind w:firstLine="420" w:firstLineChars="200"/>
              <w:jc w:val="both"/>
              <w:rPr>
                <w:rFonts w:ascii="宋体" w:hAnsi="宋体"/>
                <w:sz w:val="21"/>
                <w:szCs w:val="21"/>
                <w:highlight w:val="none"/>
              </w:rPr>
            </w:pPr>
          </w:p>
        </w:tc>
        <w:tc>
          <w:tcPr>
            <w:tcW w:w="709" w:type="dxa"/>
            <w:vAlign w:val="center"/>
          </w:tcPr>
          <w:p w14:paraId="1632B1B2">
            <w:pPr>
              <w:spacing w:line="360" w:lineRule="auto"/>
              <w:ind w:firstLine="420" w:firstLineChars="200"/>
              <w:jc w:val="both"/>
              <w:rPr>
                <w:rFonts w:ascii="宋体" w:hAnsi="宋体"/>
                <w:sz w:val="21"/>
                <w:szCs w:val="21"/>
                <w:highlight w:val="none"/>
              </w:rPr>
            </w:pPr>
          </w:p>
        </w:tc>
        <w:tc>
          <w:tcPr>
            <w:tcW w:w="709" w:type="dxa"/>
            <w:vAlign w:val="center"/>
          </w:tcPr>
          <w:p w14:paraId="3D797044">
            <w:pPr>
              <w:spacing w:line="360" w:lineRule="auto"/>
              <w:ind w:firstLine="420" w:firstLineChars="200"/>
              <w:jc w:val="both"/>
              <w:rPr>
                <w:rFonts w:ascii="宋体" w:hAnsi="宋体"/>
                <w:sz w:val="21"/>
                <w:szCs w:val="21"/>
                <w:highlight w:val="none"/>
              </w:rPr>
            </w:pPr>
          </w:p>
        </w:tc>
      </w:tr>
      <w:tr w14:paraId="4592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8CF39C">
            <w:pPr>
              <w:spacing w:line="360" w:lineRule="auto"/>
              <w:ind w:firstLine="420" w:firstLineChars="200"/>
              <w:jc w:val="both"/>
              <w:rPr>
                <w:rFonts w:ascii="宋体" w:hAnsi="宋体"/>
                <w:sz w:val="21"/>
                <w:szCs w:val="21"/>
                <w:highlight w:val="none"/>
              </w:rPr>
            </w:pPr>
          </w:p>
        </w:tc>
        <w:tc>
          <w:tcPr>
            <w:tcW w:w="900" w:type="dxa"/>
            <w:vAlign w:val="center"/>
          </w:tcPr>
          <w:p w14:paraId="02EF9BC4">
            <w:pPr>
              <w:spacing w:line="360" w:lineRule="auto"/>
              <w:ind w:firstLine="420" w:firstLineChars="200"/>
              <w:jc w:val="both"/>
              <w:rPr>
                <w:rFonts w:ascii="宋体" w:hAnsi="宋体"/>
                <w:sz w:val="21"/>
                <w:szCs w:val="21"/>
                <w:highlight w:val="none"/>
              </w:rPr>
            </w:pPr>
          </w:p>
        </w:tc>
        <w:tc>
          <w:tcPr>
            <w:tcW w:w="1319" w:type="dxa"/>
            <w:vAlign w:val="center"/>
          </w:tcPr>
          <w:p w14:paraId="5045E5B6">
            <w:pPr>
              <w:spacing w:line="360" w:lineRule="auto"/>
              <w:ind w:firstLine="420" w:firstLineChars="200"/>
              <w:jc w:val="both"/>
              <w:rPr>
                <w:rFonts w:ascii="宋体" w:hAnsi="宋体"/>
                <w:sz w:val="21"/>
                <w:szCs w:val="21"/>
                <w:highlight w:val="none"/>
              </w:rPr>
            </w:pPr>
          </w:p>
        </w:tc>
        <w:tc>
          <w:tcPr>
            <w:tcW w:w="682" w:type="dxa"/>
            <w:vAlign w:val="center"/>
          </w:tcPr>
          <w:p w14:paraId="25C140B5">
            <w:pPr>
              <w:spacing w:line="360" w:lineRule="auto"/>
              <w:ind w:firstLine="420" w:firstLineChars="200"/>
              <w:jc w:val="both"/>
              <w:rPr>
                <w:rFonts w:ascii="宋体" w:hAnsi="宋体"/>
                <w:sz w:val="21"/>
                <w:szCs w:val="21"/>
                <w:highlight w:val="none"/>
              </w:rPr>
            </w:pPr>
          </w:p>
        </w:tc>
        <w:tc>
          <w:tcPr>
            <w:tcW w:w="709" w:type="dxa"/>
            <w:vAlign w:val="center"/>
          </w:tcPr>
          <w:p w14:paraId="7448F2E8">
            <w:pPr>
              <w:spacing w:line="360" w:lineRule="auto"/>
              <w:ind w:firstLine="420" w:firstLineChars="200"/>
              <w:jc w:val="both"/>
              <w:rPr>
                <w:rFonts w:ascii="宋体" w:hAnsi="宋体"/>
                <w:sz w:val="21"/>
                <w:szCs w:val="21"/>
                <w:highlight w:val="none"/>
              </w:rPr>
            </w:pPr>
          </w:p>
        </w:tc>
        <w:tc>
          <w:tcPr>
            <w:tcW w:w="877" w:type="dxa"/>
            <w:vAlign w:val="center"/>
          </w:tcPr>
          <w:p w14:paraId="3D8FB989">
            <w:pPr>
              <w:spacing w:line="360" w:lineRule="auto"/>
              <w:ind w:firstLine="420" w:firstLineChars="200"/>
              <w:jc w:val="both"/>
              <w:rPr>
                <w:rFonts w:ascii="宋体" w:hAnsi="宋体"/>
                <w:sz w:val="21"/>
                <w:szCs w:val="21"/>
                <w:highlight w:val="none"/>
              </w:rPr>
            </w:pPr>
          </w:p>
        </w:tc>
        <w:tc>
          <w:tcPr>
            <w:tcW w:w="800" w:type="dxa"/>
            <w:vAlign w:val="center"/>
          </w:tcPr>
          <w:p w14:paraId="05EB5AFE">
            <w:pPr>
              <w:spacing w:line="360" w:lineRule="auto"/>
              <w:ind w:firstLine="420" w:firstLineChars="200"/>
              <w:jc w:val="both"/>
              <w:rPr>
                <w:rFonts w:ascii="宋体" w:hAnsi="宋体"/>
                <w:sz w:val="21"/>
                <w:szCs w:val="21"/>
                <w:highlight w:val="none"/>
              </w:rPr>
            </w:pPr>
          </w:p>
        </w:tc>
        <w:tc>
          <w:tcPr>
            <w:tcW w:w="850" w:type="dxa"/>
            <w:vAlign w:val="center"/>
          </w:tcPr>
          <w:p w14:paraId="4CCCB573">
            <w:pPr>
              <w:spacing w:line="360" w:lineRule="auto"/>
              <w:ind w:firstLine="420" w:firstLineChars="200"/>
              <w:jc w:val="both"/>
              <w:rPr>
                <w:rFonts w:ascii="宋体" w:hAnsi="宋体"/>
                <w:sz w:val="21"/>
                <w:szCs w:val="21"/>
                <w:highlight w:val="none"/>
              </w:rPr>
            </w:pPr>
          </w:p>
        </w:tc>
        <w:tc>
          <w:tcPr>
            <w:tcW w:w="709" w:type="dxa"/>
            <w:vAlign w:val="center"/>
          </w:tcPr>
          <w:p w14:paraId="671C7FE3">
            <w:pPr>
              <w:spacing w:line="360" w:lineRule="auto"/>
              <w:ind w:firstLine="420" w:firstLineChars="200"/>
              <w:jc w:val="both"/>
              <w:rPr>
                <w:rFonts w:ascii="宋体" w:hAnsi="宋体"/>
                <w:sz w:val="21"/>
                <w:szCs w:val="21"/>
                <w:highlight w:val="none"/>
              </w:rPr>
            </w:pPr>
          </w:p>
        </w:tc>
        <w:tc>
          <w:tcPr>
            <w:tcW w:w="709" w:type="dxa"/>
            <w:vAlign w:val="center"/>
          </w:tcPr>
          <w:p w14:paraId="719196CC">
            <w:pPr>
              <w:spacing w:line="360" w:lineRule="auto"/>
              <w:ind w:firstLine="420" w:firstLineChars="200"/>
              <w:jc w:val="both"/>
              <w:rPr>
                <w:rFonts w:ascii="宋体" w:hAnsi="宋体"/>
                <w:sz w:val="21"/>
                <w:szCs w:val="21"/>
                <w:highlight w:val="none"/>
              </w:rPr>
            </w:pPr>
          </w:p>
        </w:tc>
      </w:tr>
      <w:tr w14:paraId="39A6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4B3E68">
            <w:pPr>
              <w:spacing w:line="360" w:lineRule="auto"/>
              <w:ind w:firstLine="420" w:firstLineChars="200"/>
              <w:jc w:val="both"/>
              <w:rPr>
                <w:rFonts w:ascii="宋体" w:hAnsi="宋体"/>
                <w:sz w:val="21"/>
                <w:szCs w:val="21"/>
                <w:highlight w:val="none"/>
              </w:rPr>
            </w:pPr>
          </w:p>
        </w:tc>
        <w:tc>
          <w:tcPr>
            <w:tcW w:w="900" w:type="dxa"/>
            <w:vAlign w:val="center"/>
          </w:tcPr>
          <w:p w14:paraId="38251745">
            <w:pPr>
              <w:spacing w:line="360" w:lineRule="auto"/>
              <w:ind w:firstLine="420" w:firstLineChars="200"/>
              <w:jc w:val="both"/>
              <w:rPr>
                <w:rFonts w:ascii="宋体" w:hAnsi="宋体"/>
                <w:sz w:val="21"/>
                <w:szCs w:val="21"/>
                <w:highlight w:val="none"/>
              </w:rPr>
            </w:pPr>
          </w:p>
        </w:tc>
        <w:tc>
          <w:tcPr>
            <w:tcW w:w="1319" w:type="dxa"/>
            <w:vAlign w:val="center"/>
          </w:tcPr>
          <w:p w14:paraId="101172FE">
            <w:pPr>
              <w:spacing w:line="360" w:lineRule="auto"/>
              <w:ind w:firstLine="420" w:firstLineChars="200"/>
              <w:jc w:val="both"/>
              <w:rPr>
                <w:rFonts w:ascii="宋体" w:hAnsi="宋体"/>
                <w:sz w:val="21"/>
                <w:szCs w:val="21"/>
                <w:highlight w:val="none"/>
              </w:rPr>
            </w:pPr>
          </w:p>
        </w:tc>
        <w:tc>
          <w:tcPr>
            <w:tcW w:w="682" w:type="dxa"/>
            <w:vAlign w:val="center"/>
          </w:tcPr>
          <w:p w14:paraId="227059E7">
            <w:pPr>
              <w:spacing w:line="360" w:lineRule="auto"/>
              <w:ind w:firstLine="420" w:firstLineChars="200"/>
              <w:jc w:val="both"/>
              <w:rPr>
                <w:rFonts w:ascii="宋体" w:hAnsi="宋体"/>
                <w:sz w:val="21"/>
                <w:szCs w:val="21"/>
                <w:highlight w:val="none"/>
              </w:rPr>
            </w:pPr>
          </w:p>
        </w:tc>
        <w:tc>
          <w:tcPr>
            <w:tcW w:w="709" w:type="dxa"/>
            <w:vAlign w:val="center"/>
          </w:tcPr>
          <w:p w14:paraId="473EC9B4">
            <w:pPr>
              <w:spacing w:line="360" w:lineRule="auto"/>
              <w:ind w:firstLine="420" w:firstLineChars="200"/>
              <w:jc w:val="both"/>
              <w:rPr>
                <w:rFonts w:ascii="宋体" w:hAnsi="宋体"/>
                <w:sz w:val="21"/>
                <w:szCs w:val="21"/>
                <w:highlight w:val="none"/>
              </w:rPr>
            </w:pPr>
          </w:p>
        </w:tc>
        <w:tc>
          <w:tcPr>
            <w:tcW w:w="877" w:type="dxa"/>
            <w:vAlign w:val="center"/>
          </w:tcPr>
          <w:p w14:paraId="25F21D31">
            <w:pPr>
              <w:spacing w:line="360" w:lineRule="auto"/>
              <w:ind w:firstLine="420" w:firstLineChars="200"/>
              <w:jc w:val="both"/>
              <w:rPr>
                <w:rFonts w:ascii="宋体" w:hAnsi="宋体"/>
                <w:sz w:val="21"/>
                <w:szCs w:val="21"/>
                <w:highlight w:val="none"/>
              </w:rPr>
            </w:pPr>
          </w:p>
        </w:tc>
        <w:tc>
          <w:tcPr>
            <w:tcW w:w="800" w:type="dxa"/>
            <w:vAlign w:val="center"/>
          </w:tcPr>
          <w:p w14:paraId="2D1668E1">
            <w:pPr>
              <w:spacing w:line="360" w:lineRule="auto"/>
              <w:ind w:firstLine="420" w:firstLineChars="200"/>
              <w:jc w:val="both"/>
              <w:rPr>
                <w:rFonts w:ascii="宋体" w:hAnsi="宋体"/>
                <w:sz w:val="21"/>
                <w:szCs w:val="21"/>
                <w:highlight w:val="none"/>
              </w:rPr>
            </w:pPr>
          </w:p>
        </w:tc>
        <w:tc>
          <w:tcPr>
            <w:tcW w:w="850" w:type="dxa"/>
            <w:vAlign w:val="center"/>
          </w:tcPr>
          <w:p w14:paraId="6DCEB0C0">
            <w:pPr>
              <w:spacing w:line="360" w:lineRule="auto"/>
              <w:ind w:firstLine="420" w:firstLineChars="200"/>
              <w:jc w:val="both"/>
              <w:rPr>
                <w:rFonts w:ascii="宋体" w:hAnsi="宋体"/>
                <w:sz w:val="21"/>
                <w:szCs w:val="21"/>
                <w:highlight w:val="none"/>
              </w:rPr>
            </w:pPr>
          </w:p>
        </w:tc>
        <w:tc>
          <w:tcPr>
            <w:tcW w:w="709" w:type="dxa"/>
            <w:vAlign w:val="center"/>
          </w:tcPr>
          <w:p w14:paraId="24735928">
            <w:pPr>
              <w:spacing w:line="360" w:lineRule="auto"/>
              <w:ind w:firstLine="420" w:firstLineChars="200"/>
              <w:jc w:val="both"/>
              <w:rPr>
                <w:rFonts w:ascii="宋体" w:hAnsi="宋体"/>
                <w:sz w:val="21"/>
                <w:szCs w:val="21"/>
                <w:highlight w:val="none"/>
              </w:rPr>
            </w:pPr>
          </w:p>
        </w:tc>
        <w:tc>
          <w:tcPr>
            <w:tcW w:w="709" w:type="dxa"/>
            <w:vAlign w:val="center"/>
          </w:tcPr>
          <w:p w14:paraId="2B060397">
            <w:pPr>
              <w:spacing w:line="360" w:lineRule="auto"/>
              <w:ind w:firstLine="420" w:firstLineChars="200"/>
              <w:jc w:val="both"/>
              <w:rPr>
                <w:rFonts w:ascii="宋体" w:hAnsi="宋体"/>
                <w:sz w:val="21"/>
                <w:szCs w:val="21"/>
                <w:highlight w:val="none"/>
              </w:rPr>
            </w:pPr>
          </w:p>
        </w:tc>
      </w:tr>
      <w:tr w14:paraId="69DB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5B951E">
            <w:pPr>
              <w:spacing w:line="360" w:lineRule="auto"/>
              <w:ind w:firstLine="420" w:firstLineChars="200"/>
              <w:jc w:val="both"/>
              <w:rPr>
                <w:rFonts w:ascii="宋体" w:hAnsi="宋体"/>
                <w:sz w:val="21"/>
                <w:szCs w:val="21"/>
                <w:highlight w:val="none"/>
              </w:rPr>
            </w:pPr>
          </w:p>
        </w:tc>
        <w:tc>
          <w:tcPr>
            <w:tcW w:w="900" w:type="dxa"/>
            <w:vAlign w:val="center"/>
          </w:tcPr>
          <w:p w14:paraId="625EABDE">
            <w:pPr>
              <w:spacing w:line="360" w:lineRule="auto"/>
              <w:ind w:firstLine="420" w:firstLineChars="200"/>
              <w:jc w:val="both"/>
              <w:rPr>
                <w:rFonts w:ascii="宋体" w:hAnsi="宋体"/>
                <w:sz w:val="21"/>
                <w:szCs w:val="21"/>
                <w:highlight w:val="none"/>
              </w:rPr>
            </w:pPr>
          </w:p>
        </w:tc>
        <w:tc>
          <w:tcPr>
            <w:tcW w:w="1319" w:type="dxa"/>
            <w:vAlign w:val="center"/>
          </w:tcPr>
          <w:p w14:paraId="36C3E1C1">
            <w:pPr>
              <w:spacing w:line="360" w:lineRule="auto"/>
              <w:ind w:firstLine="420" w:firstLineChars="200"/>
              <w:jc w:val="both"/>
              <w:rPr>
                <w:rFonts w:ascii="宋体" w:hAnsi="宋体"/>
                <w:sz w:val="21"/>
                <w:szCs w:val="21"/>
                <w:highlight w:val="none"/>
              </w:rPr>
            </w:pPr>
          </w:p>
        </w:tc>
        <w:tc>
          <w:tcPr>
            <w:tcW w:w="682" w:type="dxa"/>
            <w:vAlign w:val="center"/>
          </w:tcPr>
          <w:p w14:paraId="1A9E732C">
            <w:pPr>
              <w:spacing w:line="360" w:lineRule="auto"/>
              <w:ind w:firstLine="420" w:firstLineChars="200"/>
              <w:jc w:val="both"/>
              <w:rPr>
                <w:rFonts w:ascii="宋体" w:hAnsi="宋体"/>
                <w:sz w:val="21"/>
                <w:szCs w:val="21"/>
                <w:highlight w:val="none"/>
              </w:rPr>
            </w:pPr>
          </w:p>
        </w:tc>
        <w:tc>
          <w:tcPr>
            <w:tcW w:w="709" w:type="dxa"/>
            <w:vAlign w:val="center"/>
          </w:tcPr>
          <w:p w14:paraId="29218F41">
            <w:pPr>
              <w:spacing w:line="360" w:lineRule="auto"/>
              <w:ind w:firstLine="420" w:firstLineChars="200"/>
              <w:jc w:val="both"/>
              <w:rPr>
                <w:rFonts w:ascii="宋体" w:hAnsi="宋体"/>
                <w:sz w:val="21"/>
                <w:szCs w:val="21"/>
                <w:highlight w:val="none"/>
              </w:rPr>
            </w:pPr>
          </w:p>
        </w:tc>
        <w:tc>
          <w:tcPr>
            <w:tcW w:w="877" w:type="dxa"/>
            <w:vAlign w:val="center"/>
          </w:tcPr>
          <w:p w14:paraId="2F232F4A">
            <w:pPr>
              <w:spacing w:line="360" w:lineRule="auto"/>
              <w:ind w:firstLine="420" w:firstLineChars="200"/>
              <w:jc w:val="both"/>
              <w:rPr>
                <w:rFonts w:ascii="宋体" w:hAnsi="宋体"/>
                <w:sz w:val="21"/>
                <w:szCs w:val="21"/>
                <w:highlight w:val="none"/>
              </w:rPr>
            </w:pPr>
          </w:p>
        </w:tc>
        <w:tc>
          <w:tcPr>
            <w:tcW w:w="800" w:type="dxa"/>
            <w:vAlign w:val="center"/>
          </w:tcPr>
          <w:p w14:paraId="42DBBBCA">
            <w:pPr>
              <w:spacing w:line="360" w:lineRule="auto"/>
              <w:ind w:firstLine="420" w:firstLineChars="200"/>
              <w:jc w:val="both"/>
              <w:rPr>
                <w:rFonts w:ascii="宋体" w:hAnsi="宋体"/>
                <w:sz w:val="21"/>
                <w:szCs w:val="21"/>
                <w:highlight w:val="none"/>
              </w:rPr>
            </w:pPr>
          </w:p>
        </w:tc>
        <w:tc>
          <w:tcPr>
            <w:tcW w:w="850" w:type="dxa"/>
            <w:vAlign w:val="center"/>
          </w:tcPr>
          <w:p w14:paraId="09CCF551">
            <w:pPr>
              <w:spacing w:line="360" w:lineRule="auto"/>
              <w:ind w:firstLine="420" w:firstLineChars="200"/>
              <w:jc w:val="both"/>
              <w:rPr>
                <w:rFonts w:ascii="宋体" w:hAnsi="宋体"/>
                <w:sz w:val="21"/>
                <w:szCs w:val="21"/>
                <w:highlight w:val="none"/>
              </w:rPr>
            </w:pPr>
          </w:p>
        </w:tc>
        <w:tc>
          <w:tcPr>
            <w:tcW w:w="709" w:type="dxa"/>
            <w:vAlign w:val="center"/>
          </w:tcPr>
          <w:p w14:paraId="3B89E393">
            <w:pPr>
              <w:spacing w:line="360" w:lineRule="auto"/>
              <w:ind w:firstLine="420" w:firstLineChars="200"/>
              <w:jc w:val="both"/>
              <w:rPr>
                <w:rFonts w:ascii="宋体" w:hAnsi="宋体"/>
                <w:sz w:val="21"/>
                <w:szCs w:val="21"/>
                <w:highlight w:val="none"/>
              </w:rPr>
            </w:pPr>
          </w:p>
        </w:tc>
        <w:tc>
          <w:tcPr>
            <w:tcW w:w="709" w:type="dxa"/>
            <w:vAlign w:val="center"/>
          </w:tcPr>
          <w:p w14:paraId="3A164980">
            <w:pPr>
              <w:spacing w:line="360" w:lineRule="auto"/>
              <w:ind w:firstLine="420" w:firstLineChars="200"/>
              <w:jc w:val="both"/>
              <w:rPr>
                <w:rFonts w:ascii="宋体" w:hAnsi="宋体"/>
                <w:sz w:val="21"/>
                <w:szCs w:val="21"/>
                <w:highlight w:val="none"/>
              </w:rPr>
            </w:pPr>
          </w:p>
        </w:tc>
      </w:tr>
      <w:tr w14:paraId="726A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858617">
            <w:pPr>
              <w:spacing w:line="360" w:lineRule="auto"/>
              <w:ind w:firstLine="420" w:firstLineChars="200"/>
              <w:jc w:val="both"/>
              <w:rPr>
                <w:rFonts w:ascii="宋体" w:hAnsi="宋体"/>
                <w:sz w:val="21"/>
                <w:szCs w:val="21"/>
                <w:highlight w:val="none"/>
              </w:rPr>
            </w:pPr>
          </w:p>
        </w:tc>
        <w:tc>
          <w:tcPr>
            <w:tcW w:w="900" w:type="dxa"/>
            <w:vAlign w:val="center"/>
          </w:tcPr>
          <w:p w14:paraId="3258D905">
            <w:pPr>
              <w:spacing w:line="360" w:lineRule="auto"/>
              <w:ind w:firstLine="420" w:firstLineChars="200"/>
              <w:jc w:val="both"/>
              <w:rPr>
                <w:rFonts w:ascii="宋体" w:hAnsi="宋体"/>
                <w:sz w:val="21"/>
                <w:szCs w:val="21"/>
                <w:highlight w:val="none"/>
              </w:rPr>
            </w:pPr>
          </w:p>
        </w:tc>
        <w:tc>
          <w:tcPr>
            <w:tcW w:w="1319" w:type="dxa"/>
            <w:vAlign w:val="center"/>
          </w:tcPr>
          <w:p w14:paraId="0FB252A1">
            <w:pPr>
              <w:spacing w:line="360" w:lineRule="auto"/>
              <w:ind w:firstLine="420" w:firstLineChars="200"/>
              <w:jc w:val="both"/>
              <w:rPr>
                <w:rFonts w:ascii="宋体" w:hAnsi="宋体"/>
                <w:sz w:val="21"/>
                <w:szCs w:val="21"/>
                <w:highlight w:val="none"/>
              </w:rPr>
            </w:pPr>
          </w:p>
        </w:tc>
        <w:tc>
          <w:tcPr>
            <w:tcW w:w="682" w:type="dxa"/>
            <w:vAlign w:val="center"/>
          </w:tcPr>
          <w:p w14:paraId="030627F7">
            <w:pPr>
              <w:spacing w:line="360" w:lineRule="auto"/>
              <w:ind w:firstLine="420" w:firstLineChars="200"/>
              <w:jc w:val="both"/>
              <w:rPr>
                <w:rFonts w:ascii="宋体" w:hAnsi="宋体"/>
                <w:sz w:val="21"/>
                <w:szCs w:val="21"/>
                <w:highlight w:val="none"/>
              </w:rPr>
            </w:pPr>
          </w:p>
        </w:tc>
        <w:tc>
          <w:tcPr>
            <w:tcW w:w="709" w:type="dxa"/>
            <w:vAlign w:val="center"/>
          </w:tcPr>
          <w:p w14:paraId="2E50C71B">
            <w:pPr>
              <w:spacing w:line="360" w:lineRule="auto"/>
              <w:ind w:firstLine="420" w:firstLineChars="200"/>
              <w:jc w:val="both"/>
              <w:rPr>
                <w:rFonts w:ascii="宋体" w:hAnsi="宋体"/>
                <w:sz w:val="21"/>
                <w:szCs w:val="21"/>
                <w:highlight w:val="none"/>
              </w:rPr>
            </w:pPr>
          </w:p>
        </w:tc>
        <w:tc>
          <w:tcPr>
            <w:tcW w:w="877" w:type="dxa"/>
            <w:vAlign w:val="center"/>
          </w:tcPr>
          <w:p w14:paraId="07D5D76C">
            <w:pPr>
              <w:spacing w:line="360" w:lineRule="auto"/>
              <w:ind w:firstLine="420" w:firstLineChars="200"/>
              <w:jc w:val="both"/>
              <w:rPr>
                <w:rFonts w:ascii="宋体" w:hAnsi="宋体"/>
                <w:sz w:val="21"/>
                <w:szCs w:val="21"/>
                <w:highlight w:val="none"/>
              </w:rPr>
            </w:pPr>
          </w:p>
        </w:tc>
        <w:tc>
          <w:tcPr>
            <w:tcW w:w="800" w:type="dxa"/>
            <w:vAlign w:val="center"/>
          </w:tcPr>
          <w:p w14:paraId="6A155C98">
            <w:pPr>
              <w:spacing w:line="360" w:lineRule="auto"/>
              <w:ind w:firstLine="420" w:firstLineChars="200"/>
              <w:jc w:val="both"/>
              <w:rPr>
                <w:rFonts w:ascii="宋体" w:hAnsi="宋体"/>
                <w:sz w:val="21"/>
                <w:szCs w:val="21"/>
                <w:highlight w:val="none"/>
              </w:rPr>
            </w:pPr>
          </w:p>
        </w:tc>
        <w:tc>
          <w:tcPr>
            <w:tcW w:w="850" w:type="dxa"/>
            <w:vAlign w:val="center"/>
          </w:tcPr>
          <w:p w14:paraId="26A4C16C">
            <w:pPr>
              <w:spacing w:line="360" w:lineRule="auto"/>
              <w:ind w:firstLine="420" w:firstLineChars="200"/>
              <w:jc w:val="both"/>
              <w:rPr>
                <w:rFonts w:ascii="宋体" w:hAnsi="宋体"/>
                <w:sz w:val="21"/>
                <w:szCs w:val="21"/>
                <w:highlight w:val="none"/>
              </w:rPr>
            </w:pPr>
          </w:p>
        </w:tc>
        <w:tc>
          <w:tcPr>
            <w:tcW w:w="709" w:type="dxa"/>
            <w:vAlign w:val="center"/>
          </w:tcPr>
          <w:p w14:paraId="7B4832D7">
            <w:pPr>
              <w:spacing w:line="360" w:lineRule="auto"/>
              <w:ind w:firstLine="420" w:firstLineChars="200"/>
              <w:jc w:val="both"/>
              <w:rPr>
                <w:rFonts w:ascii="宋体" w:hAnsi="宋体"/>
                <w:sz w:val="21"/>
                <w:szCs w:val="21"/>
                <w:highlight w:val="none"/>
              </w:rPr>
            </w:pPr>
          </w:p>
        </w:tc>
        <w:tc>
          <w:tcPr>
            <w:tcW w:w="709" w:type="dxa"/>
            <w:vAlign w:val="center"/>
          </w:tcPr>
          <w:p w14:paraId="65F1CD8F">
            <w:pPr>
              <w:spacing w:line="360" w:lineRule="auto"/>
              <w:ind w:firstLine="420" w:firstLineChars="200"/>
              <w:jc w:val="both"/>
              <w:rPr>
                <w:rFonts w:ascii="宋体" w:hAnsi="宋体"/>
                <w:sz w:val="21"/>
                <w:szCs w:val="21"/>
                <w:highlight w:val="none"/>
              </w:rPr>
            </w:pPr>
          </w:p>
        </w:tc>
      </w:tr>
      <w:tr w14:paraId="26CF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3BF48C">
            <w:pPr>
              <w:spacing w:line="360" w:lineRule="auto"/>
              <w:ind w:firstLine="420" w:firstLineChars="200"/>
              <w:jc w:val="both"/>
              <w:rPr>
                <w:rFonts w:ascii="宋体" w:hAnsi="宋体"/>
                <w:sz w:val="21"/>
                <w:szCs w:val="21"/>
                <w:highlight w:val="none"/>
              </w:rPr>
            </w:pPr>
          </w:p>
        </w:tc>
        <w:tc>
          <w:tcPr>
            <w:tcW w:w="900" w:type="dxa"/>
            <w:vAlign w:val="center"/>
          </w:tcPr>
          <w:p w14:paraId="167184C6">
            <w:pPr>
              <w:spacing w:line="360" w:lineRule="auto"/>
              <w:ind w:firstLine="420" w:firstLineChars="200"/>
              <w:jc w:val="both"/>
              <w:rPr>
                <w:rFonts w:ascii="宋体" w:hAnsi="宋体"/>
                <w:sz w:val="21"/>
                <w:szCs w:val="21"/>
                <w:highlight w:val="none"/>
              </w:rPr>
            </w:pPr>
          </w:p>
        </w:tc>
        <w:tc>
          <w:tcPr>
            <w:tcW w:w="1319" w:type="dxa"/>
            <w:vAlign w:val="center"/>
          </w:tcPr>
          <w:p w14:paraId="5D161B16">
            <w:pPr>
              <w:spacing w:line="360" w:lineRule="auto"/>
              <w:ind w:firstLine="420" w:firstLineChars="200"/>
              <w:jc w:val="both"/>
              <w:rPr>
                <w:rFonts w:ascii="宋体" w:hAnsi="宋体"/>
                <w:sz w:val="21"/>
                <w:szCs w:val="21"/>
                <w:highlight w:val="none"/>
              </w:rPr>
            </w:pPr>
          </w:p>
        </w:tc>
        <w:tc>
          <w:tcPr>
            <w:tcW w:w="682" w:type="dxa"/>
            <w:vAlign w:val="center"/>
          </w:tcPr>
          <w:p w14:paraId="02556725">
            <w:pPr>
              <w:spacing w:line="360" w:lineRule="auto"/>
              <w:ind w:firstLine="420" w:firstLineChars="200"/>
              <w:jc w:val="both"/>
              <w:rPr>
                <w:rFonts w:ascii="宋体" w:hAnsi="宋体"/>
                <w:sz w:val="21"/>
                <w:szCs w:val="21"/>
                <w:highlight w:val="none"/>
              </w:rPr>
            </w:pPr>
          </w:p>
        </w:tc>
        <w:tc>
          <w:tcPr>
            <w:tcW w:w="709" w:type="dxa"/>
            <w:vAlign w:val="center"/>
          </w:tcPr>
          <w:p w14:paraId="75265156">
            <w:pPr>
              <w:spacing w:line="360" w:lineRule="auto"/>
              <w:ind w:firstLine="420" w:firstLineChars="200"/>
              <w:jc w:val="both"/>
              <w:rPr>
                <w:rFonts w:ascii="宋体" w:hAnsi="宋体"/>
                <w:sz w:val="21"/>
                <w:szCs w:val="21"/>
                <w:highlight w:val="none"/>
              </w:rPr>
            </w:pPr>
          </w:p>
        </w:tc>
        <w:tc>
          <w:tcPr>
            <w:tcW w:w="877" w:type="dxa"/>
            <w:vAlign w:val="center"/>
          </w:tcPr>
          <w:p w14:paraId="70486A9C">
            <w:pPr>
              <w:spacing w:line="360" w:lineRule="auto"/>
              <w:ind w:firstLine="420" w:firstLineChars="200"/>
              <w:jc w:val="both"/>
              <w:rPr>
                <w:rFonts w:ascii="宋体" w:hAnsi="宋体"/>
                <w:sz w:val="21"/>
                <w:szCs w:val="21"/>
                <w:highlight w:val="none"/>
              </w:rPr>
            </w:pPr>
          </w:p>
        </w:tc>
        <w:tc>
          <w:tcPr>
            <w:tcW w:w="800" w:type="dxa"/>
            <w:vAlign w:val="center"/>
          </w:tcPr>
          <w:p w14:paraId="4BD4642B">
            <w:pPr>
              <w:spacing w:line="360" w:lineRule="auto"/>
              <w:ind w:firstLine="420" w:firstLineChars="200"/>
              <w:jc w:val="both"/>
              <w:rPr>
                <w:rFonts w:ascii="宋体" w:hAnsi="宋体"/>
                <w:sz w:val="21"/>
                <w:szCs w:val="21"/>
                <w:highlight w:val="none"/>
              </w:rPr>
            </w:pPr>
          </w:p>
        </w:tc>
        <w:tc>
          <w:tcPr>
            <w:tcW w:w="850" w:type="dxa"/>
            <w:vAlign w:val="center"/>
          </w:tcPr>
          <w:p w14:paraId="770054C8">
            <w:pPr>
              <w:spacing w:line="360" w:lineRule="auto"/>
              <w:ind w:firstLine="420" w:firstLineChars="200"/>
              <w:jc w:val="both"/>
              <w:rPr>
                <w:rFonts w:ascii="宋体" w:hAnsi="宋体"/>
                <w:sz w:val="21"/>
                <w:szCs w:val="21"/>
                <w:highlight w:val="none"/>
              </w:rPr>
            </w:pPr>
          </w:p>
        </w:tc>
        <w:tc>
          <w:tcPr>
            <w:tcW w:w="709" w:type="dxa"/>
            <w:vAlign w:val="center"/>
          </w:tcPr>
          <w:p w14:paraId="4A137916">
            <w:pPr>
              <w:spacing w:line="360" w:lineRule="auto"/>
              <w:ind w:firstLine="420" w:firstLineChars="200"/>
              <w:jc w:val="both"/>
              <w:rPr>
                <w:rFonts w:ascii="宋体" w:hAnsi="宋体"/>
                <w:sz w:val="21"/>
                <w:szCs w:val="21"/>
                <w:highlight w:val="none"/>
              </w:rPr>
            </w:pPr>
          </w:p>
        </w:tc>
        <w:tc>
          <w:tcPr>
            <w:tcW w:w="709" w:type="dxa"/>
            <w:vAlign w:val="center"/>
          </w:tcPr>
          <w:p w14:paraId="5DAEAF95">
            <w:pPr>
              <w:spacing w:line="360" w:lineRule="auto"/>
              <w:ind w:firstLine="420" w:firstLineChars="200"/>
              <w:jc w:val="both"/>
              <w:rPr>
                <w:rFonts w:ascii="宋体" w:hAnsi="宋体"/>
                <w:sz w:val="21"/>
                <w:szCs w:val="21"/>
                <w:highlight w:val="none"/>
              </w:rPr>
            </w:pPr>
          </w:p>
        </w:tc>
      </w:tr>
      <w:tr w14:paraId="07E9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ABE8E8">
            <w:pPr>
              <w:spacing w:line="360" w:lineRule="auto"/>
              <w:ind w:firstLine="420" w:firstLineChars="200"/>
              <w:jc w:val="both"/>
              <w:rPr>
                <w:rFonts w:ascii="宋体" w:hAnsi="宋体"/>
                <w:sz w:val="21"/>
                <w:szCs w:val="21"/>
                <w:highlight w:val="none"/>
              </w:rPr>
            </w:pPr>
          </w:p>
        </w:tc>
        <w:tc>
          <w:tcPr>
            <w:tcW w:w="900" w:type="dxa"/>
            <w:vAlign w:val="center"/>
          </w:tcPr>
          <w:p w14:paraId="50604FE7">
            <w:pPr>
              <w:spacing w:line="360" w:lineRule="auto"/>
              <w:ind w:firstLine="420" w:firstLineChars="200"/>
              <w:jc w:val="both"/>
              <w:rPr>
                <w:rFonts w:ascii="宋体" w:hAnsi="宋体"/>
                <w:sz w:val="21"/>
                <w:szCs w:val="21"/>
                <w:highlight w:val="none"/>
              </w:rPr>
            </w:pPr>
          </w:p>
        </w:tc>
        <w:tc>
          <w:tcPr>
            <w:tcW w:w="1319" w:type="dxa"/>
            <w:vAlign w:val="center"/>
          </w:tcPr>
          <w:p w14:paraId="1F315442">
            <w:pPr>
              <w:spacing w:line="360" w:lineRule="auto"/>
              <w:ind w:firstLine="420" w:firstLineChars="200"/>
              <w:jc w:val="both"/>
              <w:rPr>
                <w:rFonts w:ascii="宋体" w:hAnsi="宋体"/>
                <w:sz w:val="21"/>
                <w:szCs w:val="21"/>
                <w:highlight w:val="none"/>
              </w:rPr>
            </w:pPr>
          </w:p>
        </w:tc>
        <w:tc>
          <w:tcPr>
            <w:tcW w:w="682" w:type="dxa"/>
            <w:vAlign w:val="center"/>
          </w:tcPr>
          <w:p w14:paraId="024779EE">
            <w:pPr>
              <w:spacing w:line="360" w:lineRule="auto"/>
              <w:ind w:firstLine="420" w:firstLineChars="200"/>
              <w:jc w:val="both"/>
              <w:rPr>
                <w:rFonts w:ascii="宋体" w:hAnsi="宋体"/>
                <w:sz w:val="21"/>
                <w:szCs w:val="21"/>
                <w:highlight w:val="none"/>
              </w:rPr>
            </w:pPr>
          </w:p>
        </w:tc>
        <w:tc>
          <w:tcPr>
            <w:tcW w:w="709" w:type="dxa"/>
            <w:vAlign w:val="center"/>
          </w:tcPr>
          <w:p w14:paraId="131EBE3A">
            <w:pPr>
              <w:spacing w:line="360" w:lineRule="auto"/>
              <w:ind w:firstLine="420" w:firstLineChars="200"/>
              <w:jc w:val="both"/>
              <w:rPr>
                <w:rFonts w:ascii="宋体" w:hAnsi="宋体"/>
                <w:sz w:val="21"/>
                <w:szCs w:val="21"/>
                <w:highlight w:val="none"/>
              </w:rPr>
            </w:pPr>
          </w:p>
        </w:tc>
        <w:tc>
          <w:tcPr>
            <w:tcW w:w="877" w:type="dxa"/>
            <w:vAlign w:val="center"/>
          </w:tcPr>
          <w:p w14:paraId="00543780">
            <w:pPr>
              <w:spacing w:line="360" w:lineRule="auto"/>
              <w:ind w:firstLine="420" w:firstLineChars="200"/>
              <w:jc w:val="both"/>
              <w:rPr>
                <w:rFonts w:ascii="宋体" w:hAnsi="宋体"/>
                <w:sz w:val="21"/>
                <w:szCs w:val="21"/>
                <w:highlight w:val="none"/>
              </w:rPr>
            </w:pPr>
          </w:p>
        </w:tc>
        <w:tc>
          <w:tcPr>
            <w:tcW w:w="800" w:type="dxa"/>
            <w:vAlign w:val="center"/>
          </w:tcPr>
          <w:p w14:paraId="4623EE20">
            <w:pPr>
              <w:spacing w:line="360" w:lineRule="auto"/>
              <w:ind w:firstLine="420" w:firstLineChars="200"/>
              <w:jc w:val="both"/>
              <w:rPr>
                <w:rFonts w:ascii="宋体" w:hAnsi="宋体"/>
                <w:sz w:val="21"/>
                <w:szCs w:val="21"/>
                <w:highlight w:val="none"/>
              </w:rPr>
            </w:pPr>
          </w:p>
        </w:tc>
        <w:tc>
          <w:tcPr>
            <w:tcW w:w="850" w:type="dxa"/>
            <w:vAlign w:val="center"/>
          </w:tcPr>
          <w:p w14:paraId="4D5B7CF9">
            <w:pPr>
              <w:spacing w:line="360" w:lineRule="auto"/>
              <w:ind w:firstLine="420" w:firstLineChars="200"/>
              <w:jc w:val="both"/>
              <w:rPr>
                <w:rFonts w:ascii="宋体" w:hAnsi="宋体"/>
                <w:sz w:val="21"/>
                <w:szCs w:val="21"/>
                <w:highlight w:val="none"/>
              </w:rPr>
            </w:pPr>
          </w:p>
        </w:tc>
        <w:tc>
          <w:tcPr>
            <w:tcW w:w="709" w:type="dxa"/>
            <w:vAlign w:val="center"/>
          </w:tcPr>
          <w:p w14:paraId="2EDCC829">
            <w:pPr>
              <w:spacing w:line="360" w:lineRule="auto"/>
              <w:ind w:firstLine="420" w:firstLineChars="200"/>
              <w:jc w:val="both"/>
              <w:rPr>
                <w:rFonts w:ascii="宋体" w:hAnsi="宋体"/>
                <w:sz w:val="21"/>
                <w:szCs w:val="21"/>
                <w:highlight w:val="none"/>
              </w:rPr>
            </w:pPr>
          </w:p>
        </w:tc>
        <w:tc>
          <w:tcPr>
            <w:tcW w:w="709" w:type="dxa"/>
            <w:vAlign w:val="center"/>
          </w:tcPr>
          <w:p w14:paraId="2711302D">
            <w:pPr>
              <w:spacing w:line="360" w:lineRule="auto"/>
              <w:ind w:firstLine="420" w:firstLineChars="200"/>
              <w:jc w:val="both"/>
              <w:rPr>
                <w:rFonts w:ascii="宋体" w:hAnsi="宋体"/>
                <w:sz w:val="21"/>
                <w:szCs w:val="21"/>
                <w:highlight w:val="none"/>
              </w:rPr>
            </w:pPr>
          </w:p>
        </w:tc>
      </w:tr>
      <w:tr w14:paraId="2201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8592F">
            <w:pPr>
              <w:spacing w:line="360" w:lineRule="auto"/>
              <w:ind w:firstLine="420" w:firstLineChars="200"/>
              <w:jc w:val="both"/>
              <w:rPr>
                <w:rFonts w:ascii="宋体" w:hAnsi="宋体"/>
                <w:sz w:val="21"/>
                <w:szCs w:val="21"/>
                <w:highlight w:val="none"/>
              </w:rPr>
            </w:pPr>
          </w:p>
        </w:tc>
        <w:tc>
          <w:tcPr>
            <w:tcW w:w="900" w:type="dxa"/>
            <w:vAlign w:val="center"/>
          </w:tcPr>
          <w:p w14:paraId="0B4EF7AB">
            <w:pPr>
              <w:spacing w:line="360" w:lineRule="auto"/>
              <w:ind w:firstLine="420" w:firstLineChars="200"/>
              <w:jc w:val="both"/>
              <w:rPr>
                <w:rFonts w:ascii="宋体" w:hAnsi="宋体"/>
                <w:sz w:val="21"/>
                <w:szCs w:val="21"/>
                <w:highlight w:val="none"/>
              </w:rPr>
            </w:pPr>
          </w:p>
        </w:tc>
        <w:tc>
          <w:tcPr>
            <w:tcW w:w="1319" w:type="dxa"/>
            <w:vAlign w:val="center"/>
          </w:tcPr>
          <w:p w14:paraId="61AC7872">
            <w:pPr>
              <w:spacing w:line="360" w:lineRule="auto"/>
              <w:ind w:firstLine="420" w:firstLineChars="200"/>
              <w:jc w:val="both"/>
              <w:rPr>
                <w:rFonts w:ascii="宋体" w:hAnsi="宋体"/>
                <w:sz w:val="21"/>
                <w:szCs w:val="21"/>
                <w:highlight w:val="none"/>
              </w:rPr>
            </w:pPr>
          </w:p>
        </w:tc>
        <w:tc>
          <w:tcPr>
            <w:tcW w:w="682" w:type="dxa"/>
            <w:vAlign w:val="center"/>
          </w:tcPr>
          <w:p w14:paraId="66A68608">
            <w:pPr>
              <w:spacing w:line="360" w:lineRule="auto"/>
              <w:ind w:firstLine="420" w:firstLineChars="200"/>
              <w:jc w:val="both"/>
              <w:rPr>
                <w:rFonts w:ascii="宋体" w:hAnsi="宋体"/>
                <w:sz w:val="21"/>
                <w:szCs w:val="21"/>
                <w:highlight w:val="none"/>
              </w:rPr>
            </w:pPr>
          </w:p>
        </w:tc>
        <w:tc>
          <w:tcPr>
            <w:tcW w:w="709" w:type="dxa"/>
            <w:vAlign w:val="center"/>
          </w:tcPr>
          <w:p w14:paraId="3830818C">
            <w:pPr>
              <w:spacing w:line="360" w:lineRule="auto"/>
              <w:ind w:firstLine="420" w:firstLineChars="200"/>
              <w:jc w:val="both"/>
              <w:rPr>
                <w:rFonts w:ascii="宋体" w:hAnsi="宋体"/>
                <w:sz w:val="21"/>
                <w:szCs w:val="21"/>
                <w:highlight w:val="none"/>
              </w:rPr>
            </w:pPr>
          </w:p>
        </w:tc>
        <w:tc>
          <w:tcPr>
            <w:tcW w:w="877" w:type="dxa"/>
            <w:vAlign w:val="center"/>
          </w:tcPr>
          <w:p w14:paraId="328780C3">
            <w:pPr>
              <w:spacing w:line="360" w:lineRule="auto"/>
              <w:ind w:firstLine="420" w:firstLineChars="200"/>
              <w:jc w:val="both"/>
              <w:rPr>
                <w:rFonts w:ascii="宋体" w:hAnsi="宋体"/>
                <w:sz w:val="21"/>
                <w:szCs w:val="21"/>
                <w:highlight w:val="none"/>
              </w:rPr>
            </w:pPr>
          </w:p>
        </w:tc>
        <w:tc>
          <w:tcPr>
            <w:tcW w:w="800" w:type="dxa"/>
            <w:vAlign w:val="center"/>
          </w:tcPr>
          <w:p w14:paraId="3FB0E45A">
            <w:pPr>
              <w:spacing w:line="360" w:lineRule="auto"/>
              <w:ind w:firstLine="420" w:firstLineChars="200"/>
              <w:jc w:val="both"/>
              <w:rPr>
                <w:rFonts w:ascii="宋体" w:hAnsi="宋体"/>
                <w:sz w:val="21"/>
                <w:szCs w:val="21"/>
                <w:highlight w:val="none"/>
              </w:rPr>
            </w:pPr>
          </w:p>
        </w:tc>
        <w:tc>
          <w:tcPr>
            <w:tcW w:w="850" w:type="dxa"/>
            <w:vAlign w:val="center"/>
          </w:tcPr>
          <w:p w14:paraId="0F0E5B63">
            <w:pPr>
              <w:spacing w:line="360" w:lineRule="auto"/>
              <w:ind w:firstLine="420" w:firstLineChars="200"/>
              <w:jc w:val="both"/>
              <w:rPr>
                <w:rFonts w:ascii="宋体" w:hAnsi="宋体"/>
                <w:sz w:val="21"/>
                <w:szCs w:val="21"/>
                <w:highlight w:val="none"/>
              </w:rPr>
            </w:pPr>
          </w:p>
        </w:tc>
        <w:tc>
          <w:tcPr>
            <w:tcW w:w="709" w:type="dxa"/>
            <w:vAlign w:val="center"/>
          </w:tcPr>
          <w:p w14:paraId="2C9DACCB">
            <w:pPr>
              <w:spacing w:line="360" w:lineRule="auto"/>
              <w:ind w:firstLine="420" w:firstLineChars="200"/>
              <w:jc w:val="both"/>
              <w:rPr>
                <w:rFonts w:ascii="宋体" w:hAnsi="宋体"/>
                <w:sz w:val="21"/>
                <w:szCs w:val="21"/>
                <w:highlight w:val="none"/>
              </w:rPr>
            </w:pPr>
          </w:p>
        </w:tc>
        <w:tc>
          <w:tcPr>
            <w:tcW w:w="709" w:type="dxa"/>
            <w:vAlign w:val="center"/>
          </w:tcPr>
          <w:p w14:paraId="01688209">
            <w:pPr>
              <w:spacing w:line="360" w:lineRule="auto"/>
              <w:ind w:firstLine="420" w:firstLineChars="200"/>
              <w:jc w:val="both"/>
              <w:rPr>
                <w:rFonts w:ascii="宋体" w:hAnsi="宋体"/>
                <w:sz w:val="21"/>
                <w:szCs w:val="21"/>
                <w:highlight w:val="none"/>
              </w:rPr>
            </w:pPr>
          </w:p>
        </w:tc>
      </w:tr>
      <w:tr w14:paraId="7A37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A391F3">
            <w:pPr>
              <w:spacing w:line="360" w:lineRule="auto"/>
              <w:ind w:firstLine="420" w:firstLineChars="200"/>
              <w:jc w:val="both"/>
              <w:rPr>
                <w:rFonts w:ascii="宋体" w:hAnsi="宋体"/>
                <w:sz w:val="21"/>
                <w:szCs w:val="21"/>
                <w:highlight w:val="none"/>
              </w:rPr>
            </w:pPr>
          </w:p>
        </w:tc>
        <w:tc>
          <w:tcPr>
            <w:tcW w:w="900" w:type="dxa"/>
            <w:vAlign w:val="center"/>
          </w:tcPr>
          <w:p w14:paraId="3C8E316C">
            <w:pPr>
              <w:spacing w:line="360" w:lineRule="auto"/>
              <w:ind w:firstLine="420" w:firstLineChars="200"/>
              <w:jc w:val="both"/>
              <w:rPr>
                <w:rFonts w:ascii="宋体" w:hAnsi="宋体"/>
                <w:sz w:val="21"/>
                <w:szCs w:val="21"/>
                <w:highlight w:val="none"/>
              </w:rPr>
            </w:pPr>
          </w:p>
        </w:tc>
        <w:tc>
          <w:tcPr>
            <w:tcW w:w="1319" w:type="dxa"/>
            <w:vAlign w:val="center"/>
          </w:tcPr>
          <w:p w14:paraId="5A109D63">
            <w:pPr>
              <w:spacing w:line="360" w:lineRule="auto"/>
              <w:ind w:firstLine="420" w:firstLineChars="200"/>
              <w:jc w:val="both"/>
              <w:rPr>
                <w:rFonts w:ascii="宋体" w:hAnsi="宋体"/>
                <w:sz w:val="21"/>
                <w:szCs w:val="21"/>
                <w:highlight w:val="none"/>
              </w:rPr>
            </w:pPr>
          </w:p>
        </w:tc>
        <w:tc>
          <w:tcPr>
            <w:tcW w:w="682" w:type="dxa"/>
            <w:vAlign w:val="center"/>
          </w:tcPr>
          <w:p w14:paraId="303FD3B2">
            <w:pPr>
              <w:spacing w:line="360" w:lineRule="auto"/>
              <w:ind w:firstLine="420" w:firstLineChars="200"/>
              <w:jc w:val="both"/>
              <w:rPr>
                <w:rFonts w:ascii="宋体" w:hAnsi="宋体"/>
                <w:sz w:val="21"/>
                <w:szCs w:val="21"/>
                <w:highlight w:val="none"/>
              </w:rPr>
            </w:pPr>
          </w:p>
        </w:tc>
        <w:tc>
          <w:tcPr>
            <w:tcW w:w="709" w:type="dxa"/>
            <w:vAlign w:val="center"/>
          </w:tcPr>
          <w:p w14:paraId="2DA3796B">
            <w:pPr>
              <w:spacing w:line="360" w:lineRule="auto"/>
              <w:ind w:firstLine="420" w:firstLineChars="200"/>
              <w:jc w:val="both"/>
              <w:rPr>
                <w:rFonts w:ascii="宋体" w:hAnsi="宋体"/>
                <w:sz w:val="21"/>
                <w:szCs w:val="21"/>
                <w:highlight w:val="none"/>
              </w:rPr>
            </w:pPr>
          </w:p>
        </w:tc>
        <w:tc>
          <w:tcPr>
            <w:tcW w:w="877" w:type="dxa"/>
            <w:vAlign w:val="center"/>
          </w:tcPr>
          <w:p w14:paraId="46690BA2">
            <w:pPr>
              <w:spacing w:line="360" w:lineRule="auto"/>
              <w:ind w:firstLine="420" w:firstLineChars="200"/>
              <w:jc w:val="both"/>
              <w:rPr>
                <w:rFonts w:ascii="宋体" w:hAnsi="宋体"/>
                <w:sz w:val="21"/>
                <w:szCs w:val="21"/>
                <w:highlight w:val="none"/>
              </w:rPr>
            </w:pPr>
          </w:p>
        </w:tc>
        <w:tc>
          <w:tcPr>
            <w:tcW w:w="800" w:type="dxa"/>
            <w:vAlign w:val="center"/>
          </w:tcPr>
          <w:p w14:paraId="434A1D4A">
            <w:pPr>
              <w:spacing w:line="360" w:lineRule="auto"/>
              <w:ind w:firstLine="420" w:firstLineChars="200"/>
              <w:jc w:val="both"/>
              <w:rPr>
                <w:rFonts w:ascii="宋体" w:hAnsi="宋体"/>
                <w:sz w:val="21"/>
                <w:szCs w:val="21"/>
                <w:highlight w:val="none"/>
              </w:rPr>
            </w:pPr>
          </w:p>
        </w:tc>
        <w:tc>
          <w:tcPr>
            <w:tcW w:w="850" w:type="dxa"/>
            <w:vAlign w:val="center"/>
          </w:tcPr>
          <w:p w14:paraId="3325F940">
            <w:pPr>
              <w:spacing w:line="360" w:lineRule="auto"/>
              <w:ind w:firstLine="420" w:firstLineChars="200"/>
              <w:jc w:val="both"/>
              <w:rPr>
                <w:rFonts w:ascii="宋体" w:hAnsi="宋体"/>
                <w:sz w:val="21"/>
                <w:szCs w:val="21"/>
                <w:highlight w:val="none"/>
              </w:rPr>
            </w:pPr>
          </w:p>
        </w:tc>
        <w:tc>
          <w:tcPr>
            <w:tcW w:w="709" w:type="dxa"/>
            <w:vAlign w:val="center"/>
          </w:tcPr>
          <w:p w14:paraId="6B1A6F82">
            <w:pPr>
              <w:spacing w:line="360" w:lineRule="auto"/>
              <w:ind w:firstLine="420" w:firstLineChars="200"/>
              <w:jc w:val="both"/>
              <w:rPr>
                <w:rFonts w:ascii="宋体" w:hAnsi="宋体"/>
                <w:sz w:val="21"/>
                <w:szCs w:val="21"/>
                <w:highlight w:val="none"/>
              </w:rPr>
            </w:pPr>
          </w:p>
        </w:tc>
        <w:tc>
          <w:tcPr>
            <w:tcW w:w="709" w:type="dxa"/>
            <w:vAlign w:val="center"/>
          </w:tcPr>
          <w:p w14:paraId="4052801D">
            <w:pPr>
              <w:spacing w:line="360" w:lineRule="auto"/>
              <w:ind w:firstLine="420" w:firstLineChars="200"/>
              <w:jc w:val="both"/>
              <w:rPr>
                <w:rFonts w:ascii="宋体" w:hAnsi="宋体"/>
                <w:sz w:val="21"/>
                <w:szCs w:val="21"/>
                <w:highlight w:val="none"/>
              </w:rPr>
            </w:pPr>
          </w:p>
        </w:tc>
      </w:tr>
      <w:tr w14:paraId="458B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9BD3C4">
            <w:pPr>
              <w:spacing w:line="360" w:lineRule="auto"/>
              <w:ind w:firstLine="420" w:firstLineChars="200"/>
              <w:jc w:val="both"/>
              <w:rPr>
                <w:rFonts w:ascii="宋体" w:hAnsi="宋体"/>
                <w:sz w:val="21"/>
                <w:szCs w:val="21"/>
                <w:highlight w:val="none"/>
              </w:rPr>
            </w:pPr>
          </w:p>
        </w:tc>
        <w:tc>
          <w:tcPr>
            <w:tcW w:w="900" w:type="dxa"/>
            <w:vAlign w:val="center"/>
          </w:tcPr>
          <w:p w14:paraId="5E43AD73">
            <w:pPr>
              <w:spacing w:line="360" w:lineRule="auto"/>
              <w:ind w:firstLine="420" w:firstLineChars="200"/>
              <w:jc w:val="both"/>
              <w:rPr>
                <w:rFonts w:ascii="宋体" w:hAnsi="宋体"/>
                <w:sz w:val="21"/>
                <w:szCs w:val="21"/>
                <w:highlight w:val="none"/>
              </w:rPr>
            </w:pPr>
          </w:p>
        </w:tc>
        <w:tc>
          <w:tcPr>
            <w:tcW w:w="1319" w:type="dxa"/>
            <w:vAlign w:val="center"/>
          </w:tcPr>
          <w:p w14:paraId="180220EF">
            <w:pPr>
              <w:spacing w:line="360" w:lineRule="auto"/>
              <w:ind w:firstLine="420" w:firstLineChars="200"/>
              <w:jc w:val="both"/>
              <w:rPr>
                <w:rFonts w:ascii="宋体" w:hAnsi="宋体"/>
                <w:sz w:val="21"/>
                <w:szCs w:val="21"/>
                <w:highlight w:val="none"/>
              </w:rPr>
            </w:pPr>
          </w:p>
        </w:tc>
        <w:tc>
          <w:tcPr>
            <w:tcW w:w="682" w:type="dxa"/>
            <w:vAlign w:val="center"/>
          </w:tcPr>
          <w:p w14:paraId="388272DE">
            <w:pPr>
              <w:spacing w:line="360" w:lineRule="auto"/>
              <w:ind w:firstLine="420" w:firstLineChars="200"/>
              <w:jc w:val="both"/>
              <w:rPr>
                <w:rFonts w:ascii="宋体" w:hAnsi="宋体"/>
                <w:sz w:val="21"/>
                <w:szCs w:val="21"/>
                <w:highlight w:val="none"/>
              </w:rPr>
            </w:pPr>
          </w:p>
        </w:tc>
        <w:tc>
          <w:tcPr>
            <w:tcW w:w="709" w:type="dxa"/>
            <w:vAlign w:val="center"/>
          </w:tcPr>
          <w:p w14:paraId="446979BB">
            <w:pPr>
              <w:spacing w:line="360" w:lineRule="auto"/>
              <w:ind w:firstLine="420" w:firstLineChars="200"/>
              <w:jc w:val="both"/>
              <w:rPr>
                <w:rFonts w:ascii="宋体" w:hAnsi="宋体"/>
                <w:sz w:val="21"/>
                <w:szCs w:val="21"/>
                <w:highlight w:val="none"/>
              </w:rPr>
            </w:pPr>
          </w:p>
        </w:tc>
        <w:tc>
          <w:tcPr>
            <w:tcW w:w="877" w:type="dxa"/>
            <w:vAlign w:val="center"/>
          </w:tcPr>
          <w:p w14:paraId="081A4EEA">
            <w:pPr>
              <w:spacing w:line="360" w:lineRule="auto"/>
              <w:ind w:firstLine="420" w:firstLineChars="200"/>
              <w:jc w:val="both"/>
              <w:rPr>
                <w:rFonts w:ascii="宋体" w:hAnsi="宋体"/>
                <w:sz w:val="21"/>
                <w:szCs w:val="21"/>
                <w:highlight w:val="none"/>
              </w:rPr>
            </w:pPr>
          </w:p>
        </w:tc>
        <w:tc>
          <w:tcPr>
            <w:tcW w:w="800" w:type="dxa"/>
            <w:vAlign w:val="center"/>
          </w:tcPr>
          <w:p w14:paraId="27E2E5BC">
            <w:pPr>
              <w:spacing w:line="360" w:lineRule="auto"/>
              <w:ind w:firstLine="420" w:firstLineChars="200"/>
              <w:jc w:val="both"/>
              <w:rPr>
                <w:rFonts w:ascii="宋体" w:hAnsi="宋体"/>
                <w:sz w:val="21"/>
                <w:szCs w:val="21"/>
                <w:highlight w:val="none"/>
              </w:rPr>
            </w:pPr>
          </w:p>
        </w:tc>
        <w:tc>
          <w:tcPr>
            <w:tcW w:w="850" w:type="dxa"/>
            <w:vAlign w:val="center"/>
          </w:tcPr>
          <w:p w14:paraId="6F5951A7">
            <w:pPr>
              <w:spacing w:line="360" w:lineRule="auto"/>
              <w:ind w:firstLine="420" w:firstLineChars="200"/>
              <w:jc w:val="both"/>
              <w:rPr>
                <w:rFonts w:ascii="宋体" w:hAnsi="宋体"/>
                <w:sz w:val="21"/>
                <w:szCs w:val="21"/>
                <w:highlight w:val="none"/>
              </w:rPr>
            </w:pPr>
          </w:p>
        </w:tc>
        <w:tc>
          <w:tcPr>
            <w:tcW w:w="709" w:type="dxa"/>
            <w:vAlign w:val="center"/>
          </w:tcPr>
          <w:p w14:paraId="66115B22">
            <w:pPr>
              <w:spacing w:line="360" w:lineRule="auto"/>
              <w:ind w:firstLine="420" w:firstLineChars="200"/>
              <w:jc w:val="both"/>
              <w:rPr>
                <w:rFonts w:ascii="宋体" w:hAnsi="宋体"/>
                <w:sz w:val="21"/>
                <w:szCs w:val="21"/>
                <w:highlight w:val="none"/>
              </w:rPr>
            </w:pPr>
          </w:p>
        </w:tc>
        <w:tc>
          <w:tcPr>
            <w:tcW w:w="709" w:type="dxa"/>
            <w:vAlign w:val="center"/>
          </w:tcPr>
          <w:p w14:paraId="2F72EEAA">
            <w:pPr>
              <w:spacing w:line="360" w:lineRule="auto"/>
              <w:ind w:firstLine="420" w:firstLineChars="200"/>
              <w:jc w:val="both"/>
              <w:rPr>
                <w:rFonts w:ascii="宋体" w:hAnsi="宋体"/>
                <w:sz w:val="21"/>
                <w:szCs w:val="21"/>
                <w:highlight w:val="none"/>
              </w:rPr>
            </w:pPr>
          </w:p>
        </w:tc>
      </w:tr>
      <w:tr w14:paraId="260B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DA46DE">
            <w:pPr>
              <w:spacing w:line="360" w:lineRule="auto"/>
              <w:ind w:firstLine="420" w:firstLineChars="200"/>
              <w:jc w:val="both"/>
              <w:rPr>
                <w:rFonts w:ascii="宋体" w:hAnsi="宋体"/>
                <w:sz w:val="21"/>
                <w:szCs w:val="21"/>
                <w:highlight w:val="none"/>
              </w:rPr>
            </w:pPr>
          </w:p>
        </w:tc>
        <w:tc>
          <w:tcPr>
            <w:tcW w:w="900" w:type="dxa"/>
            <w:vAlign w:val="center"/>
          </w:tcPr>
          <w:p w14:paraId="3FFF6630">
            <w:pPr>
              <w:spacing w:line="360" w:lineRule="auto"/>
              <w:ind w:firstLine="420" w:firstLineChars="200"/>
              <w:jc w:val="both"/>
              <w:rPr>
                <w:rFonts w:ascii="宋体" w:hAnsi="宋体"/>
                <w:sz w:val="21"/>
                <w:szCs w:val="21"/>
                <w:highlight w:val="none"/>
              </w:rPr>
            </w:pPr>
          </w:p>
        </w:tc>
        <w:tc>
          <w:tcPr>
            <w:tcW w:w="1319" w:type="dxa"/>
            <w:vAlign w:val="center"/>
          </w:tcPr>
          <w:p w14:paraId="3819A282">
            <w:pPr>
              <w:spacing w:line="360" w:lineRule="auto"/>
              <w:ind w:firstLine="420" w:firstLineChars="200"/>
              <w:jc w:val="both"/>
              <w:rPr>
                <w:rFonts w:ascii="宋体" w:hAnsi="宋体"/>
                <w:sz w:val="21"/>
                <w:szCs w:val="21"/>
                <w:highlight w:val="none"/>
              </w:rPr>
            </w:pPr>
          </w:p>
        </w:tc>
        <w:tc>
          <w:tcPr>
            <w:tcW w:w="682" w:type="dxa"/>
            <w:vAlign w:val="center"/>
          </w:tcPr>
          <w:p w14:paraId="0631736B">
            <w:pPr>
              <w:spacing w:line="360" w:lineRule="auto"/>
              <w:ind w:firstLine="420" w:firstLineChars="200"/>
              <w:jc w:val="both"/>
              <w:rPr>
                <w:rFonts w:ascii="宋体" w:hAnsi="宋体"/>
                <w:sz w:val="21"/>
                <w:szCs w:val="21"/>
                <w:highlight w:val="none"/>
              </w:rPr>
            </w:pPr>
          </w:p>
        </w:tc>
        <w:tc>
          <w:tcPr>
            <w:tcW w:w="709" w:type="dxa"/>
            <w:vAlign w:val="center"/>
          </w:tcPr>
          <w:p w14:paraId="53977605">
            <w:pPr>
              <w:spacing w:line="360" w:lineRule="auto"/>
              <w:ind w:firstLine="420" w:firstLineChars="200"/>
              <w:jc w:val="both"/>
              <w:rPr>
                <w:rFonts w:ascii="宋体" w:hAnsi="宋体"/>
                <w:sz w:val="21"/>
                <w:szCs w:val="21"/>
                <w:highlight w:val="none"/>
              </w:rPr>
            </w:pPr>
          </w:p>
        </w:tc>
        <w:tc>
          <w:tcPr>
            <w:tcW w:w="877" w:type="dxa"/>
            <w:vAlign w:val="center"/>
          </w:tcPr>
          <w:p w14:paraId="49640CE4">
            <w:pPr>
              <w:spacing w:line="360" w:lineRule="auto"/>
              <w:ind w:firstLine="420" w:firstLineChars="200"/>
              <w:jc w:val="both"/>
              <w:rPr>
                <w:rFonts w:ascii="宋体" w:hAnsi="宋体"/>
                <w:sz w:val="21"/>
                <w:szCs w:val="21"/>
                <w:highlight w:val="none"/>
              </w:rPr>
            </w:pPr>
          </w:p>
        </w:tc>
        <w:tc>
          <w:tcPr>
            <w:tcW w:w="800" w:type="dxa"/>
            <w:vAlign w:val="center"/>
          </w:tcPr>
          <w:p w14:paraId="3E3F104F">
            <w:pPr>
              <w:spacing w:line="360" w:lineRule="auto"/>
              <w:ind w:firstLine="420" w:firstLineChars="200"/>
              <w:jc w:val="both"/>
              <w:rPr>
                <w:rFonts w:ascii="宋体" w:hAnsi="宋体"/>
                <w:sz w:val="21"/>
                <w:szCs w:val="21"/>
                <w:highlight w:val="none"/>
              </w:rPr>
            </w:pPr>
          </w:p>
        </w:tc>
        <w:tc>
          <w:tcPr>
            <w:tcW w:w="850" w:type="dxa"/>
            <w:vAlign w:val="center"/>
          </w:tcPr>
          <w:p w14:paraId="1B11BB2D">
            <w:pPr>
              <w:spacing w:line="360" w:lineRule="auto"/>
              <w:ind w:firstLine="420" w:firstLineChars="200"/>
              <w:jc w:val="both"/>
              <w:rPr>
                <w:rFonts w:ascii="宋体" w:hAnsi="宋体"/>
                <w:sz w:val="21"/>
                <w:szCs w:val="21"/>
                <w:highlight w:val="none"/>
              </w:rPr>
            </w:pPr>
          </w:p>
        </w:tc>
        <w:tc>
          <w:tcPr>
            <w:tcW w:w="709" w:type="dxa"/>
            <w:vAlign w:val="center"/>
          </w:tcPr>
          <w:p w14:paraId="5DD06A39">
            <w:pPr>
              <w:spacing w:line="360" w:lineRule="auto"/>
              <w:ind w:firstLine="420" w:firstLineChars="200"/>
              <w:jc w:val="both"/>
              <w:rPr>
                <w:rFonts w:ascii="宋体" w:hAnsi="宋体"/>
                <w:sz w:val="21"/>
                <w:szCs w:val="21"/>
                <w:highlight w:val="none"/>
              </w:rPr>
            </w:pPr>
          </w:p>
        </w:tc>
        <w:tc>
          <w:tcPr>
            <w:tcW w:w="709" w:type="dxa"/>
            <w:vAlign w:val="center"/>
          </w:tcPr>
          <w:p w14:paraId="070A494E">
            <w:pPr>
              <w:spacing w:line="360" w:lineRule="auto"/>
              <w:ind w:firstLine="420" w:firstLineChars="200"/>
              <w:jc w:val="both"/>
              <w:rPr>
                <w:rFonts w:ascii="宋体" w:hAnsi="宋体"/>
                <w:sz w:val="21"/>
                <w:szCs w:val="21"/>
                <w:highlight w:val="none"/>
              </w:rPr>
            </w:pPr>
          </w:p>
        </w:tc>
      </w:tr>
      <w:tr w14:paraId="3840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55788E">
            <w:pPr>
              <w:spacing w:line="360" w:lineRule="auto"/>
              <w:ind w:firstLine="420" w:firstLineChars="200"/>
              <w:jc w:val="both"/>
              <w:rPr>
                <w:rFonts w:ascii="宋体" w:hAnsi="宋体"/>
                <w:sz w:val="21"/>
                <w:szCs w:val="21"/>
                <w:highlight w:val="none"/>
              </w:rPr>
            </w:pPr>
          </w:p>
        </w:tc>
        <w:tc>
          <w:tcPr>
            <w:tcW w:w="900" w:type="dxa"/>
            <w:vAlign w:val="center"/>
          </w:tcPr>
          <w:p w14:paraId="610E1089">
            <w:pPr>
              <w:spacing w:line="360" w:lineRule="auto"/>
              <w:ind w:firstLine="420" w:firstLineChars="200"/>
              <w:jc w:val="both"/>
              <w:rPr>
                <w:rFonts w:ascii="宋体" w:hAnsi="宋体"/>
                <w:sz w:val="21"/>
                <w:szCs w:val="21"/>
                <w:highlight w:val="none"/>
              </w:rPr>
            </w:pPr>
          </w:p>
        </w:tc>
        <w:tc>
          <w:tcPr>
            <w:tcW w:w="1319" w:type="dxa"/>
            <w:vAlign w:val="center"/>
          </w:tcPr>
          <w:p w14:paraId="4D8528A3">
            <w:pPr>
              <w:spacing w:line="360" w:lineRule="auto"/>
              <w:ind w:firstLine="420" w:firstLineChars="200"/>
              <w:jc w:val="both"/>
              <w:rPr>
                <w:rFonts w:ascii="宋体" w:hAnsi="宋体"/>
                <w:sz w:val="21"/>
                <w:szCs w:val="21"/>
                <w:highlight w:val="none"/>
              </w:rPr>
            </w:pPr>
          </w:p>
        </w:tc>
        <w:tc>
          <w:tcPr>
            <w:tcW w:w="682" w:type="dxa"/>
            <w:vAlign w:val="center"/>
          </w:tcPr>
          <w:p w14:paraId="23C585AE">
            <w:pPr>
              <w:spacing w:line="360" w:lineRule="auto"/>
              <w:ind w:firstLine="420" w:firstLineChars="200"/>
              <w:jc w:val="both"/>
              <w:rPr>
                <w:rFonts w:ascii="宋体" w:hAnsi="宋体"/>
                <w:sz w:val="21"/>
                <w:szCs w:val="21"/>
                <w:highlight w:val="none"/>
              </w:rPr>
            </w:pPr>
          </w:p>
        </w:tc>
        <w:tc>
          <w:tcPr>
            <w:tcW w:w="709" w:type="dxa"/>
            <w:vAlign w:val="center"/>
          </w:tcPr>
          <w:p w14:paraId="40095EC8">
            <w:pPr>
              <w:spacing w:line="360" w:lineRule="auto"/>
              <w:ind w:firstLine="420" w:firstLineChars="200"/>
              <w:jc w:val="both"/>
              <w:rPr>
                <w:rFonts w:ascii="宋体" w:hAnsi="宋体"/>
                <w:sz w:val="21"/>
                <w:szCs w:val="21"/>
                <w:highlight w:val="none"/>
              </w:rPr>
            </w:pPr>
          </w:p>
        </w:tc>
        <w:tc>
          <w:tcPr>
            <w:tcW w:w="877" w:type="dxa"/>
            <w:vAlign w:val="center"/>
          </w:tcPr>
          <w:p w14:paraId="2114003D">
            <w:pPr>
              <w:spacing w:line="360" w:lineRule="auto"/>
              <w:ind w:firstLine="420" w:firstLineChars="200"/>
              <w:jc w:val="both"/>
              <w:rPr>
                <w:rFonts w:ascii="宋体" w:hAnsi="宋体"/>
                <w:sz w:val="21"/>
                <w:szCs w:val="21"/>
                <w:highlight w:val="none"/>
              </w:rPr>
            </w:pPr>
          </w:p>
        </w:tc>
        <w:tc>
          <w:tcPr>
            <w:tcW w:w="800" w:type="dxa"/>
            <w:vAlign w:val="center"/>
          </w:tcPr>
          <w:p w14:paraId="2DBEFED3">
            <w:pPr>
              <w:spacing w:line="360" w:lineRule="auto"/>
              <w:ind w:firstLine="420" w:firstLineChars="200"/>
              <w:jc w:val="both"/>
              <w:rPr>
                <w:rFonts w:ascii="宋体" w:hAnsi="宋体"/>
                <w:sz w:val="21"/>
                <w:szCs w:val="21"/>
                <w:highlight w:val="none"/>
              </w:rPr>
            </w:pPr>
          </w:p>
        </w:tc>
        <w:tc>
          <w:tcPr>
            <w:tcW w:w="850" w:type="dxa"/>
            <w:vAlign w:val="center"/>
          </w:tcPr>
          <w:p w14:paraId="57B1062E">
            <w:pPr>
              <w:spacing w:line="360" w:lineRule="auto"/>
              <w:ind w:firstLine="420" w:firstLineChars="200"/>
              <w:jc w:val="both"/>
              <w:rPr>
                <w:rFonts w:ascii="宋体" w:hAnsi="宋体"/>
                <w:sz w:val="21"/>
                <w:szCs w:val="21"/>
                <w:highlight w:val="none"/>
              </w:rPr>
            </w:pPr>
          </w:p>
        </w:tc>
        <w:tc>
          <w:tcPr>
            <w:tcW w:w="709" w:type="dxa"/>
            <w:vAlign w:val="center"/>
          </w:tcPr>
          <w:p w14:paraId="3E1CFF64">
            <w:pPr>
              <w:spacing w:line="360" w:lineRule="auto"/>
              <w:ind w:firstLine="420" w:firstLineChars="200"/>
              <w:jc w:val="both"/>
              <w:rPr>
                <w:rFonts w:ascii="宋体" w:hAnsi="宋体"/>
                <w:sz w:val="21"/>
                <w:szCs w:val="21"/>
                <w:highlight w:val="none"/>
              </w:rPr>
            </w:pPr>
          </w:p>
        </w:tc>
        <w:tc>
          <w:tcPr>
            <w:tcW w:w="709" w:type="dxa"/>
            <w:vAlign w:val="center"/>
          </w:tcPr>
          <w:p w14:paraId="626D5468">
            <w:pPr>
              <w:spacing w:line="360" w:lineRule="auto"/>
              <w:ind w:firstLine="420" w:firstLineChars="200"/>
              <w:jc w:val="both"/>
              <w:rPr>
                <w:rFonts w:ascii="宋体" w:hAnsi="宋体"/>
                <w:sz w:val="21"/>
                <w:szCs w:val="21"/>
                <w:highlight w:val="none"/>
              </w:rPr>
            </w:pPr>
          </w:p>
        </w:tc>
      </w:tr>
      <w:tr w14:paraId="2B02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452E6A">
            <w:pPr>
              <w:spacing w:line="360" w:lineRule="auto"/>
              <w:ind w:firstLine="420" w:firstLineChars="200"/>
              <w:jc w:val="both"/>
              <w:rPr>
                <w:rFonts w:ascii="宋体" w:hAnsi="宋体"/>
                <w:sz w:val="21"/>
                <w:szCs w:val="21"/>
                <w:highlight w:val="none"/>
              </w:rPr>
            </w:pPr>
          </w:p>
        </w:tc>
        <w:tc>
          <w:tcPr>
            <w:tcW w:w="900" w:type="dxa"/>
            <w:vAlign w:val="center"/>
          </w:tcPr>
          <w:p w14:paraId="0712B72C">
            <w:pPr>
              <w:spacing w:line="360" w:lineRule="auto"/>
              <w:ind w:firstLine="420" w:firstLineChars="200"/>
              <w:jc w:val="both"/>
              <w:rPr>
                <w:rFonts w:ascii="宋体" w:hAnsi="宋体"/>
                <w:sz w:val="21"/>
                <w:szCs w:val="21"/>
                <w:highlight w:val="none"/>
              </w:rPr>
            </w:pPr>
          </w:p>
        </w:tc>
        <w:tc>
          <w:tcPr>
            <w:tcW w:w="1319" w:type="dxa"/>
            <w:vAlign w:val="center"/>
          </w:tcPr>
          <w:p w14:paraId="4C779C5E">
            <w:pPr>
              <w:spacing w:line="360" w:lineRule="auto"/>
              <w:ind w:firstLine="420" w:firstLineChars="200"/>
              <w:jc w:val="both"/>
              <w:rPr>
                <w:rFonts w:ascii="宋体" w:hAnsi="宋体"/>
                <w:sz w:val="21"/>
                <w:szCs w:val="21"/>
                <w:highlight w:val="none"/>
              </w:rPr>
            </w:pPr>
          </w:p>
        </w:tc>
        <w:tc>
          <w:tcPr>
            <w:tcW w:w="682" w:type="dxa"/>
            <w:vAlign w:val="center"/>
          </w:tcPr>
          <w:p w14:paraId="0DA1C660">
            <w:pPr>
              <w:spacing w:line="360" w:lineRule="auto"/>
              <w:ind w:firstLine="420" w:firstLineChars="200"/>
              <w:jc w:val="both"/>
              <w:rPr>
                <w:rFonts w:ascii="宋体" w:hAnsi="宋体"/>
                <w:sz w:val="21"/>
                <w:szCs w:val="21"/>
                <w:highlight w:val="none"/>
              </w:rPr>
            </w:pPr>
          </w:p>
        </w:tc>
        <w:tc>
          <w:tcPr>
            <w:tcW w:w="709" w:type="dxa"/>
            <w:vAlign w:val="center"/>
          </w:tcPr>
          <w:p w14:paraId="7BA7DA8C">
            <w:pPr>
              <w:spacing w:line="360" w:lineRule="auto"/>
              <w:ind w:firstLine="420" w:firstLineChars="200"/>
              <w:jc w:val="both"/>
              <w:rPr>
                <w:rFonts w:ascii="宋体" w:hAnsi="宋体"/>
                <w:sz w:val="21"/>
                <w:szCs w:val="21"/>
                <w:highlight w:val="none"/>
              </w:rPr>
            </w:pPr>
          </w:p>
        </w:tc>
        <w:tc>
          <w:tcPr>
            <w:tcW w:w="877" w:type="dxa"/>
            <w:vAlign w:val="center"/>
          </w:tcPr>
          <w:p w14:paraId="29AC3F75">
            <w:pPr>
              <w:spacing w:line="360" w:lineRule="auto"/>
              <w:ind w:firstLine="420" w:firstLineChars="200"/>
              <w:jc w:val="both"/>
              <w:rPr>
                <w:rFonts w:ascii="宋体" w:hAnsi="宋体"/>
                <w:sz w:val="21"/>
                <w:szCs w:val="21"/>
                <w:highlight w:val="none"/>
              </w:rPr>
            </w:pPr>
          </w:p>
        </w:tc>
        <w:tc>
          <w:tcPr>
            <w:tcW w:w="800" w:type="dxa"/>
            <w:vAlign w:val="center"/>
          </w:tcPr>
          <w:p w14:paraId="0F76C92F">
            <w:pPr>
              <w:spacing w:line="360" w:lineRule="auto"/>
              <w:ind w:firstLine="420" w:firstLineChars="200"/>
              <w:jc w:val="both"/>
              <w:rPr>
                <w:rFonts w:ascii="宋体" w:hAnsi="宋体"/>
                <w:sz w:val="21"/>
                <w:szCs w:val="21"/>
                <w:highlight w:val="none"/>
              </w:rPr>
            </w:pPr>
          </w:p>
        </w:tc>
        <w:tc>
          <w:tcPr>
            <w:tcW w:w="850" w:type="dxa"/>
            <w:vAlign w:val="center"/>
          </w:tcPr>
          <w:p w14:paraId="3483629B">
            <w:pPr>
              <w:spacing w:line="360" w:lineRule="auto"/>
              <w:ind w:firstLine="420" w:firstLineChars="200"/>
              <w:jc w:val="both"/>
              <w:rPr>
                <w:rFonts w:ascii="宋体" w:hAnsi="宋体"/>
                <w:sz w:val="21"/>
                <w:szCs w:val="21"/>
                <w:highlight w:val="none"/>
              </w:rPr>
            </w:pPr>
          </w:p>
        </w:tc>
        <w:tc>
          <w:tcPr>
            <w:tcW w:w="709" w:type="dxa"/>
            <w:vAlign w:val="center"/>
          </w:tcPr>
          <w:p w14:paraId="4DF8A7A8">
            <w:pPr>
              <w:spacing w:line="360" w:lineRule="auto"/>
              <w:ind w:firstLine="420" w:firstLineChars="200"/>
              <w:jc w:val="both"/>
              <w:rPr>
                <w:rFonts w:ascii="宋体" w:hAnsi="宋体"/>
                <w:sz w:val="21"/>
                <w:szCs w:val="21"/>
                <w:highlight w:val="none"/>
              </w:rPr>
            </w:pPr>
          </w:p>
        </w:tc>
        <w:tc>
          <w:tcPr>
            <w:tcW w:w="709" w:type="dxa"/>
            <w:vAlign w:val="center"/>
          </w:tcPr>
          <w:p w14:paraId="341CBC06">
            <w:pPr>
              <w:spacing w:line="360" w:lineRule="auto"/>
              <w:ind w:firstLine="420" w:firstLineChars="200"/>
              <w:jc w:val="both"/>
              <w:rPr>
                <w:rFonts w:ascii="宋体" w:hAnsi="宋体"/>
                <w:sz w:val="21"/>
                <w:szCs w:val="21"/>
                <w:highlight w:val="none"/>
              </w:rPr>
            </w:pPr>
          </w:p>
        </w:tc>
      </w:tr>
      <w:tr w14:paraId="5790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DEABFE">
            <w:pPr>
              <w:spacing w:line="360" w:lineRule="auto"/>
              <w:ind w:firstLine="420" w:firstLineChars="200"/>
              <w:jc w:val="both"/>
              <w:rPr>
                <w:rFonts w:ascii="宋体" w:hAnsi="宋体"/>
                <w:sz w:val="21"/>
                <w:szCs w:val="21"/>
                <w:highlight w:val="none"/>
              </w:rPr>
            </w:pPr>
          </w:p>
        </w:tc>
        <w:tc>
          <w:tcPr>
            <w:tcW w:w="900" w:type="dxa"/>
            <w:vAlign w:val="center"/>
          </w:tcPr>
          <w:p w14:paraId="5A5C4004">
            <w:pPr>
              <w:spacing w:line="360" w:lineRule="auto"/>
              <w:ind w:firstLine="420" w:firstLineChars="200"/>
              <w:jc w:val="both"/>
              <w:rPr>
                <w:rFonts w:ascii="宋体" w:hAnsi="宋体"/>
                <w:sz w:val="21"/>
                <w:szCs w:val="21"/>
                <w:highlight w:val="none"/>
              </w:rPr>
            </w:pPr>
          </w:p>
        </w:tc>
        <w:tc>
          <w:tcPr>
            <w:tcW w:w="1319" w:type="dxa"/>
            <w:vAlign w:val="center"/>
          </w:tcPr>
          <w:p w14:paraId="0A123EFB">
            <w:pPr>
              <w:spacing w:line="360" w:lineRule="auto"/>
              <w:ind w:firstLine="420" w:firstLineChars="200"/>
              <w:jc w:val="both"/>
              <w:rPr>
                <w:rFonts w:ascii="宋体" w:hAnsi="宋体"/>
                <w:sz w:val="21"/>
                <w:szCs w:val="21"/>
                <w:highlight w:val="none"/>
              </w:rPr>
            </w:pPr>
          </w:p>
        </w:tc>
        <w:tc>
          <w:tcPr>
            <w:tcW w:w="682" w:type="dxa"/>
            <w:vAlign w:val="center"/>
          </w:tcPr>
          <w:p w14:paraId="413B4D19">
            <w:pPr>
              <w:spacing w:line="360" w:lineRule="auto"/>
              <w:ind w:firstLine="420" w:firstLineChars="200"/>
              <w:jc w:val="both"/>
              <w:rPr>
                <w:rFonts w:ascii="宋体" w:hAnsi="宋体"/>
                <w:sz w:val="21"/>
                <w:szCs w:val="21"/>
                <w:highlight w:val="none"/>
              </w:rPr>
            </w:pPr>
          </w:p>
        </w:tc>
        <w:tc>
          <w:tcPr>
            <w:tcW w:w="709" w:type="dxa"/>
            <w:vAlign w:val="center"/>
          </w:tcPr>
          <w:p w14:paraId="5A6632A1">
            <w:pPr>
              <w:spacing w:line="360" w:lineRule="auto"/>
              <w:ind w:firstLine="420" w:firstLineChars="200"/>
              <w:jc w:val="both"/>
              <w:rPr>
                <w:rFonts w:ascii="宋体" w:hAnsi="宋体"/>
                <w:sz w:val="21"/>
                <w:szCs w:val="21"/>
                <w:highlight w:val="none"/>
              </w:rPr>
            </w:pPr>
          </w:p>
        </w:tc>
        <w:tc>
          <w:tcPr>
            <w:tcW w:w="877" w:type="dxa"/>
            <w:vAlign w:val="center"/>
          </w:tcPr>
          <w:p w14:paraId="346A5579">
            <w:pPr>
              <w:spacing w:line="360" w:lineRule="auto"/>
              <w:ind w:firstLine="420" w:firstLineChars="200"/>
              <w:jc w:val="both"/>
              <w:rPr>
                <w:rFonts w:ascii="宋体" w:hAnsi="宋体"/>
                <w:sz w:val="21"/>
                <w:szCs w:val="21"/>
                <w:highlight w:val="none"/>
              </w:rPr>
            </w:pPr>
          </w:p>
        </w:tc>
        <w:tc>
          <w:tcPr>
            <w:tcW w:w="800" w:type="dxa"/>
            <w:vAlign w:val="center"/>
          </w:tcPr>
          <w:p w14:paraId="29FB1048">
            <w:pPr>
              <w:spacing w:line="360" w:lineRule="auto"/>
              <w:ind w:firstLine="420" w:firstLineChars="200"/>
              <w:jc w:val="both"/>
              <w:rPr>
                <w:rFonts w:ascii="宋体" w:hAnsi="宋体"/>
                <w:sz w:val="21"/>
                <w:szCs w:val="21"/>
                <w:highlight w:val="none"/>
              </w:rPr>
            </w:pPr>
          </w:p>
        </w:tc>
        <w:tc>
          <w:tcPr>
            <w:tcW w:w="850" w:type="dxa"/>
            <w:vAlign w:val="center"/>
          </w:tcPr>
          <w:p w14:paraId="78405C5E">
            <w:pPr>
              <w:spacing w:line="360" w:lineRule="auto"/>
              <w:ind w:firstLine="420" w:firstLineChars="200"/>
              <w:jc w:val="both"/>
              <w:rPr>
                <w:rFonts w:ascii="宋体" w:hAnsi="宋体"/>
                <w:sz w:val="21"/>
                <w:szCs w:val="21"/>
                <w:highlight w:val="none"/>
              </w:rPr>
            </w:pPr>
          </w:p>
        </w:tc>
        <w:tc>
          <w:tcPr>
            <w:tcW w:w="709" w:type="dxa"/>
            <w:vAlign w:val="center"/>
          </w:tcPr>
          <w:p w14:paraId="7672A1DF">
            <w:pPr>
              <w:spacing w:line="360" w:lineRule="auto"/>
              <w:ind w:firstLine="420" w:firstLineChars="200"/>
              <w:jc w:val="both"/>
              <w:rPr>
                <w:rFonts w:ascii="宋体" w:hAnsi="宋体"/>
                <w:sz w:val="21"/>
                <w:szCs w:val="21"/>
                <w:highlight w:val="none"/>
              </w:rPr>
            </w:pPr>
          </w:p>
        </w:tc>
        <w:tc>
          <w:tcPr>
            <w:tcW w:w="709" w:type="dxa"/>
            <w:vAlign w:val="center"/>
          </w:tcPr>
          <w:p w14:paraId="637C1EE3">
            <w:pPr>
              <w:spacing w:line="360" w:lineRule="auto"/>
              <w:ind w:firstLine="420" w:firstLineChars="200"/>
              <w:jc w:val="both"/>
              <w:rPr>
                <w:rFonts w:ascii="宋体" w:hAnsi="宋体"/>
                <w:sz w:val="21"/>
                <w:szCs w:val="21"/>
                <w:highlight w:val="none"/>
              </w:rPr>
            </w:pPr>
          </w:p>
        </w:tc>
      </w:tr>
      <w:tr w14:paraId="4261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56EA0B">
            <w:pPr>
              <w:spacing w:line="360" w:lineRule="auto"/>
              <w:ind w:firstLine="420" w:firstLineChars="200"/>
              <w:jc w:val="both"/>
              <w:rPr>
                <w:rFonts w:ascii="宋体" w:hAnsi="宋体"/>
                <w:sz w:val="21"/>
                <w:szCs w:val="21"/>
                <w:highlight w:val="none"/>
              </w:rPr>
            </w:pPr>
          </w:p>
        </w:tc>
        <w:tc>
          <w:tcPr>
            <w:tcW w:w="900" w:type="dxa"/>
            <w:vAlign w:val="center"/>
          </w:tcPr>
          <w:p w14:paraId="1C20961F">
            <w:pPr>
              <w:spacing w:line="360" w:lineRule="auto"/>
              <w:ind w:firstLine="420" w:firstLineChars="200"/>
              <w:jc w:val="both"/>
              <w:rPr>
                <w:rFonts w:ascii="宋体" w:hAnsi="宋体"/>
                <w:sz w:val="21"/>
                <w:szCs w:val="21"/>
                <w:highlight w:val="none"/>
              </w:rPr>
            </w:pPr>
          </w:p>
        </w:tc>
        <w:tc>
          <w:tcPr>
            <w:tcW w:w="1319" w:type="dxa"/>
            <w:vAlign w:val="center"/>
          </w:tcPr>
          <w:p w14:paraId="7934268F">
            <w:pPr>
              <w:spacing w:line="360" w:lineRule="auto"/>
              <w:ind w:firstLine="420" w:firstLineChars="200"/>
              <w:jc w:val="both"/>
              <w:rPr>
                <w:rFonts w:ascii="宋体" w:hAnsi="宋体"/>
                <w:sz w:val="21"/>
                <w:szCs w:val="21"/>
                <w:highlight w:val="none"/>
              </w:rPr>
            </w:pPr>
          </w:p>
        </w:tc>
        <w:tc>
          <w:tcPr>
            <w:tcW w:w="682" w:type="dxa"/>
            <w:vAlign w:val="center"/>
          </w:tcPr>
          <w:p w14:paraId="72C817C2">
            <w:pPr>
              <w:spacing w:line="360" w:lineRule="auto"/>
              <w:ind w:firstLine="420" w:firstLineChars="200"/>
              <w:jc w:val="both"/>
              <w:rPr>
                <w:rFonts w:ascii="宋体" w:hAnsi="宋体"/>
                <w:sz w:val="21"/>
                <w:szCs w:val="21"/>
                <w:highlight w:val="none"/>
              </w:rPr>
            </w:pPr>
          </w:p>
        </w:tc>
        <w:tc>
          <w:tcPr>
            <w:tcW w:w="709" w:type="dxa"/>
            <w:vAlign w:val="center"/>
          </w:tcPr>
          <w:p w14:paraId="13AE47D1">
            <w:pPr>
              <w:spacing w:line="360" w:lineRule="auto"/>
              <w:ind w:firstLine="420" w:firstLineChars="200"/>
              <w:jc w:val="both"/>
              <w:rPr>
                <w:rFonts w:ascii="宋体" w:hAnsi="宋体"/>
                <w:sz w:val="21"/>
                <w:szCs w:val="21"/>
                <w:highlight w:val="none"/>
              </w:rPr>
            </w:pPr>
          </w:p>
        </w:tc>
        <w:tc>
          <w:tcPr>
            <w:tcW w:w="877" w:type="dxa"/>
            <w:vAlign w:val="center"/>
          </w:tcPr>
          <w:p w14:paraId="5A7F2ADB">
            <w:pPr>
              <w:spacing w:line="360" w:lineRule="auto"/>
              <w:ind w:firstLine="420" w:firstLineChars="200"/>
              <w:jc w:val="both"/>
              <w:rPr>
                <w:rFonts w:ascii="宋体" w:hAnsi="宋体"/>
                <w:sz w:val="21"/>
                <w:szCs w:val="21"/>
                <w:highlight w:val="none"/>
              </w:rPr>
            </w:pPr>
          </w:p>
        </w:tc>
        <w:tc>
          <w:tcPr>
            <w:tcW w:w="800" w:type="dxa"/>
            <w:vAlign w:val="center"/>
          </w:tcPr>
          <w:p w14:paraId="0021D8B0">
            <w:pPr>
              <w:spacing w:line="360" w:lineRule="auto"/>
              <w:ind w:firstLine="420" w:firstLineChars="200"/>
              <w:jc w:val="both"/>
              <w:rPr>
                <w:rFonts w:ascii="宋体" w:hAnsi="宋体"/>
                <w:sz w:val="21"/>
                <w:szCs w:val="21"/>
                <w:highlight w:val="none"/>
              </w:rPr>
            </w:pPr>
          </w:p>
        </w:tc>
        <w:tc>
          <w:tcPr>
            <w:tcW w:w="850" w:type="dxa"/>
            <w:vAlign w:val="center"/>
          </w:tcPr>
          <w:p w14:paraId="64A6CDCE">
            <w:pPr>
              <w:spacing w:line="360" w:lineRule="auto"/>
              <w:ind w:firstLine="420" w:firstLineChars="200"/>
              <w:jc w:val="both"/>
              <w:rPr>
                <w:rFonts w:ascii="宋体" w:hAnsi="宋体"/>
                <w:sz w:val="21"/>
                <w:szCs w:val="21"/>
                <w:highlight w:val="none"/>
              </w:rPr>
            </w:pPr>
          </w:p>
        </w:tc>
        <w:tc>
          <w:tcPr>
            <w:tcW w:w="709" w:type="dxa"/>
            <w:vAlign w:val="center"/>
          </w:tcPr>
          <w:p w14:paraId="60C83FF3">
            <w:pPr>
              <w:spacing w:line="360" w:lineRule="auto"/>
              <w:ind w:firstLine="420" w:firstLineChars="200"/>
              <w:jc w:val="both"/>
              <w:rPr>
                <w:rFonts w:ascii="宋体" w:hAnsi="宋体"/>
                <w:sz w:val="21"/>
                <w:szCs w:val="21"/>
                <w:highlight w:val="none"/>
              </w:rPr>
            </w:pPr>
          </w:p>
        </w:tc>
        <w:tc>
          <w:tcPr>
            <w:tcW w:w="709" w:type="dxa"/>
            <w:vAlign w:val="center"/>
          </w:tcPr>
          <w:p w14:paraId="591809F1">
            <w:pPr>
              <w:spacing w:line="360" w:lineRule="auto"/>
              <w:ind w:firstLine="420" w:firstLineChars="200"/>
              <w:jc w:val="both"/>
              <w:rPr>
                <w:rFonts w:ascii="宋体" w:hAnsi="宋体"/>
                <w:sz w:val="21"/>
                <w:szCs w:val="21"/>
                <w:highlight w:val="none"/>
              </w:rPr>
            </w:pPr>
          </w:p>
        </w:tc>
      </w:tr>
      <w:tr w14:paraId="4F43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2E12E5">
            <w:pPr>
              <w:spacing w:line="360" w:lineRule="auto"/>
              <w:ind w:firstLine="420" w:firstLineChars="200"/>
              <w:jc w:val="both"/>
              <w:rPr>
                <w:rFonts w:ascii="宋体" w:hAnsi="宋体"/>
                <w:sz w:val="21"/>
                <w:szCs w:val="21"/>
                <w:highlight w:val="none"/>
              </w:rPr>
            </w:pPr>
          </w:p>
        </w:tc>
        <w:tc>
          <w:tcPr>
            <w:tcW w:w="900" w:type="dxa"/>
            <w:vAlign w:val="center"/>
          </w:tcPr>
          <w:p w14:paraId="67293078">
            <w:pPr>
              <w:spacing w:line="360" w:lineRule="auto"/>
              <w:ind w:firstLine="420" w:firstLineChars="200"/>
              <w:jc w:val="both"/>
              <w:rPr>
                <w:rFonts w:ascii="宋体" w:hAnsi="宋体"/>
                <w:sz w:val="21"/>
                <w:szCs w:val="21"/>
                <w:highlight w:val="none"/>
              </w:rPr>
            </w:pPr>
          </w:p>
        </w:tc>
        <w:tc>
          <w:tcPr>
            <w:tcW w:w="1319" w:type="dxa"/>
            <w:vAlign w:val="center"/>
          </w:tcPr>
          <w:p w14:paraId="20E1C56E">
            <w:pPr>
              <w:spacing w:line="360" w:lineRule="auto"/>
              <w:ind w:firstLine="420" w:firstLineChars="200"/>
              <w:jc w:val="both"/>
              <w:rPr>
                <w:rFonts w:ascii="宋体" w:hAnsi="宋体"/>
                <w:sz w:val="21"/>
                <w:szCs w:val="21"/>
                <w:highlight w:val="none"/>
              </w:rPr>
            </w:pPr>
          </w:p>
        </w:tc>
        <w:tc>
          <w:tcPr>
            <w:tcW w:w="682" w:type="dxa"/>
            <w:vAlign w:val="center"/>
          </w:tcPr>
          <w:p w14:paraId="503EF407">
            <w:pPr>
              <w:spacing w:line="360" w:lineRule="auto"/>
              <w:ind w:firstLine="420" w:firstLineChars="200"/>
              <w:jc w:val="both"/>
              <w:rPr>
                <w:rFonts w:ascii="宋体" w:hAnsi="宋体"/>
                <w:sz w:val="21"/>
                <w:szCs w:val="21"/>
                <w:highlight w:val="none"/>
              </w:rPr>
            </w:pPr>
          </w:p>
        </w:tc>
        <w:tc>
          <w:tcPr>
            <w:tcW w:w="709" w:type="dxa"/>
            <w:vAlign w:val="center"/>
          </w:tcPr>
          <w:p w14:paraId="16C5C271">
            <w:pPr>
              <w:spacing w:line="360" w:lineRule="auto"/>
              <w:ind w:firstLine="420" w:firstLineChars="200"/>
              <w:jc w:val="both"/>
              <w:rPr>
                <w:rFonts w:ascii="宋体" w:hAnsi="宋体"/>
                <w:sz w:val="21"/>
                <w:szCs w:val="21"/>
                <w:highlight w:val="none"/>
              </w:rPr>
            </w:pPr>
          </w:p>
        </w:tc>
        <w:tc>
          <w:tcPr>
            <w:tcW w:w="877" w:type="dxa"/>
            <w:vAlign w:val="center"/>
          </w:tcPr>
          <w:p w14:paraId="36F2EA42">
            <w:pPr>
              <w:spacing w:line="360" w:lineRule="auto"/>
              <w:ind w:firstLine="420" w:firstLineChars="200"/>
              <w:jc w:val="both"/>
              <w:rPr>
                <w:rFonts w:ascii="宋体" w:hAnsi="宋体"/>
                <w:sz w:val="21"/>
                <w:szCs w:val="21"/>
                <w:highlight w:val="none"/>
              </w:rPr>
            </w:pPr>
          </w:p>
        </w:tc>
        <w:tc>
          <w:tcPr>
            <w:tcW w:w="800" w:type="dxa"/>
            <w:vAlign w:val="center"/>
          </w:tcPr>
          <w:p w14:paraId="05D89EB4">
            <w:pPr>
              <w:spacing w:line="360" w:lineRule="auto"/>
              <w:ind w:firstLine="420" w:firstLineChars="200"/>
              <w:jc w:val="both"/>
              <w:rPr>
                <w:rFonts w:ascii="宋体" w:hAnsi="宋体"/>
                <w:sz w:val="21"/>
                <w:szCs w:val="21"/>
                <w:highlight w:val="none"/>
              </w:rPr>
            </w:pPr>
          </w:p>
        </w:tc>
        <w:tc>
          <w:tcPr>
            <w:tcW w:w="850" w:type="dxa"/>
            <w:vAlign w:val="center"/>
          </w:tcPr>
          <w:p w14:paraId="2064AC62">
            <w:pPr>
              <w:spacing w:line="360" w:lineRule="auto"/>
              <w:ind w:firstLine="420" w:firstLineChars="200"/>
              <w:jc w:val="both"/>
              <w:rPr>
                <w:rFonts w:ascii="宋体" w:hAnsi="宋体"/>
                <w:sz w:val="21"/>
                <w:szCs w:val="21"/>
                <w:highlight w:val="none"/>
              </w:rPr>
            </w:pPr>
          </w:p>
        </w:tc>
        <w:tc>
          <w:tcPr>
            <w:tcW w:w="709" w:type="dxa"/>
            <w:vAlign w:val="center"/>
          </w:tcPr>
          <w:p w14:paraId="67718B6C">
            <w:pPr>
              <w:spacing w:line="360" w:lineRule="auto"/>
              <w:ind w:firstLine="420" w:firstLineChars="200"/>
              <w:jc w:val="both"/>
              <w:rPr>
                <w:rFonts w:ascii="宋体" w:hAnsi="宋体"/>
                <w:sz w:val="21"/>
                <w:szCs w:val="21"/>
                <w:highlight w:val="none"/>
              </w:rPr>
            </w:pPr>
          </w:p>
        </w:tc>
        <w:tc>
          <w:tcPr>
            <w:tcW w:w="709" w:type="dxa"/>
            <w:vAlign w:val="center"/>
          </w:tcPr>
          <w:p w14:paraId="531367C8">
            <w:pPr>
              <w:spacing w:line="360" w:lineRule="auto"/>
              <w:ind w:firstLine="420" w:firstLineChars="200"/>
              <w:jc w:val="both"/>
              <w:rPr>
                <w:rFonts w:ascii="宋体" w:hAnsi="宋体"/>
                <w:sz w:val="21"/>
                <w:szCs w:val="21"/>
                <w:highlight w:val="none"/>
              </w:rPr>
            </w:pPr>
          </w:p>
        </w:tc>
      </w:tr>
    </w:tbl>
    <w:p w14:paraId="3C68B1B0">
      <w:pPr>
        <w:spacing w:line="360" w:lineRule="auto"/>
        <w:ind w:firstLine="422" w:firstLineChars="200"/>
        <w:jc w:val="both"/>
        <w:rPr>
          <w:b/>
          <w:sz w:val="21"/>
          <w:szCs w:val="21"/>
          <w:highlight w:val="none"/>
        </w:rPr>
      </w:pPr>
    </w:p>
    <w:p w14:paraId="667D3277">
      <w:pPr>
        <w:rPr>
          <w:rFonts w:hint="eastAsia" w:ascii="黑体" w:hAnsi="黑体" w:eastAsia="黑体"/>
          <w:sz w:val="21"/>
          <w:szCs w:val="21"/>
          <w:highlight w:val="none"/>
        </w:rPr>
      </w:pPr>
      <w:r>
        <w:rPr>
          <w:rFonts w:hint="eastAsia" w:ascii="黑体" w:hAnsi="黑体" w:eastAsia="黑体"/>
          <w:sz w:val="21"/>
          <w:szCs w:val="21"/>
          <w:highlight w:val="none"/>
        </w:rPr>
        <w:br w:type="page"/>
      </w:r>
    </w:p>
    <w:p w14:paraId="438B799A">
      <w:pPr>
        <w:spacing w:line="360" w:lineRule="auto"/>
        <w:jc w:val="both"/>
        <w:rPr>
          <w:rFonts w:hint="eastAsia" w:ascii="黑体" w:hAnsi="黑体" w:eastAsia="黑体"/>
          <w:sz w:val="21"/>
          <w:szCs w:val="21"/>
          <w:highlight w:val="none"/>
        </w:rPr>
      </w:pPr>
      <w:r>
        <w:rPr>
          <w:rFonts w:hint="eastAsia" w:ascii="黑体" w:hAnsi="黑体" w:eastAsia="黑体"/>
          <w:sz w:val="21"/>
          <w:szCs w:val="21"/>
          <w:highlight w:val="none"/>
        </w:rPr>
        <w:t>附件2：</w:t>
      </w:r>
    </w:p>
    <w:p w14:paraId="0CE0D54D">
      <w:pPr>
        <w:spacing w:line="360" w:lineRule="auto"/>
        <w:jc w:val="center"/>
        <w:rPr>
          <w:rFonts w:hint="eastAsia" w:ascii="方正小标宋简体" w:hAnsi="黑体" w:eastAsia="方正小标宋简体"/>
          <w:sz w:val="21"/>
          <w:szCs w:val="21"/>
          <w:highlight w:val="none"/>
        </w:rPr>
      </w:pPr>
      <w:r>
        <w:rPr>
          <w:rFonts w:hint="eastAsia" w:ascii="方正小标宋简体" w:eastAsia="方正小标宋简体"/>
          <w:sz w:val="21"/>
          <w:szCs w:val="21"/>
          <w:highlight w:val="none"/>
        </w:rPr>
        <w:t>主要材料设备一览表</w:t>
      </w:r>
    </w:p>
    <w:tbl>
      <w:tblPr>
        <w:tblStyle w:val="31"/>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4FB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BF8297">
            <w:pPr>
              <w:jc w:val="center"/>
              <w:rPr>
                <w:sz w:val="21"/>
                <w:szCs w:val="21"/>
                <w:highlight w:val="none"/>
              </w:rPr>
            </w:pPr>
            <w:r>
              <w:rPr>
                <w:rFonts w:hint="eastAsia"/>
                <w:sz w:val="21"/>
                <w:szCs w:val="21"/>
                <w:highlight w:val="none"/>
              </w:rPr>
              <w:t>序号</w:t>
            </w:r>
          </w:p>
        </w:tc>
        <w:tc>
          <w:tcPr>
            <w:tcW w:w="1446" w:type="dxa"/>
            <w:vAlign w:val="center"/>
          </w:tcPr>
          <w:p w14:paraId="6738C8F7">
            <w:pPr>
              <w:jc w:val="center"/>
              <w:rPr>
                <w:rFonts w:hint="eastAsia"/>
                <w:sz w:val="21"/>
                <w:szCs w:val="21"/>
                <w:highlight w:val="none"/>
              </w:rPr>
            </w:pPr>
            <w:r>
              <w:rPr>
                <w:rFonts w:hint="eastAsia"/>
                <w:sz w:val="21"/>
                <w:szCs w:val="21"/>
                <w:highlight w:val="none"/>
              </w:rPr>
              <w:t>材料</w:t>
            </w:r>
          </w:p>
          <w:p w14:paraId="27F3CF1B">
            <w:pPr>
              <w:jc w:val="center"/>
              <w:rPr>
                <w:rFonts w:hint="eastAsia"/>
                <w:sz w:val="21"/>
                <w:szCs w:val="21"/>
                <w:highlight w:val="none"/>
              </w:rPr>
            </w:pPr>
            <w:r>
              <w:rPr>
                <w:rFonts w:hint="eastAsia"/>
                <w:sz w:val="21"/>
                <w:szCs w:val="21"/>
                <w:highlight w:val="none"/>
              </w:rPr>
              <w:t>设备</w:t>
            </w:r>
          </w:p>
          <w:p w14:paraId="6FFB3153">
            <w:pPr>
              <w:jc w:val="center"/>
              <w:rPr>
                <w:sz w:val="21"/>
                <w:szCs w:val="21"/>
                <w:highlight w:val="none"/>
              </w:rPr>
            </w:pPr>
            <w:r>
              <w:rPr>
                <w:rFonts w:hint="eastAsia"/>
                <w:sz w:val="21"/>
                <w:szCs w:val="21"/>
                <w:highlight w:val="none"/>
              </w:rPr>
              <w:t>品种</w:t>
            </w:r>
          </w:p>
        </w:tc>
        <w:tc>
          <w:tcPr>
            <w:tcW w:w="851" w:type="dxa"/>
            <w:vAlign w:val="center"/>
          </w:tcPr>
          <w:p w14:paraId="49A78B18">
            <w:pPr>
              <w:jc w:val="center"/>
              <w:rPr>
                <w:sz w:val="21"/>
                <w:szCs w:val="21"/>
                <w:highlight w:val="none"/>
              </w:rPr>
            </w:pPr>
            <w:r>
              <w:rPr>
                <w:rFonts w:hint="eastAsia"/>
                <w:sz w:val="21"/>
                <w:szCs w:val="21"/>
                <w:highlight w:val="none"/>
              </w:rPr>
              <w:t>规格</w:t>
            </w:r>
          </w:p>
          <w:p w14:paraId="321E69E0">
            <w:pPr>
              <w:jc w:val="center"/>
              <w:rPr>
                <w:sz w:val="21"/>
                <w:szCs w:val="21"/>
                <w:highlight w:val="none"/>
              </w:rPr>
            </w:pPr>
            <w:r>
              <w:rPr>
                <w:rFonts w:hint="eastAsia"/>
                <w:sz w:val="21"/>
                <w:szCs w:val="21"/>
                <w:highlight w:val="none"/>
              </w:rPr>
              <w:t>型号</w:t>
            </w:r>
          </w:p>
        </w:tc>
        <w:tc>
          <w:tcPr>
            <w:tcW w:w="708" w:type="dxa"/>
            <w:vAlign w:val="center"/>
          </w:tcPr>
          <w:p w14:paraId="02D0D89F">
            <w:pPr>
              <w:jc w:val="center"/>
              <w:rPr>
                <w:sz w:val="21"/>
                <w:szCs w:val="21"/>
                <w:highlight w:val="none"/>
              </w:rPr>
            </w:pPr>
            <w:r>
              <w:rPr>
                <w:rFonts w:hint="eastAsia"/>
                <w:sz w:val="21"/>
                <w:szCs w:val="21"/>
                <w:highlight w:val="none"/>
              </w:rPr>
              <w:t>单位</w:t>
            </w:r>
          </w:p>
        </w:tc>
        <w:tc>
          <w:tcPr>
            <w:tcW w:w="810" w:type="dxa"/>
            <w:vAlign w:val="center"/>
          </w:tcPr>
          <w:p w14:paraId="6A9471A9">
            <w:pPr>
              <w:jc w:val="center"/>
              <w:rPr>
                <w:sz w:val="21"/>
                <w:szCs w:val="21"/>
                <w:highlight w:val="none"/>
              </w:rPr>
            </w:pPr>
            <w:r>
              <w:rPr>
                <w:rFonts w:hint="eastAsia"/>
                <w:sz w:val="21"/>
                <w:szCs w:val="21"/>
                <w:highlight w:val="none"/>
              </w:rPr>
              <w:t>数量</w:t>
            </w:r>
          </w:p>
        </w:tc>
        <w:tc>
          <w:tcPr>
            <w:tcW w:w="851" w:type="dxa"/>
            <w:vAlign w:val="center"/>
          </w:tcPr>
          <w:p w14:paraId="57BB2E3E">
            <w:pPr>
              <w:jc w:val="center"/>
              <w:rPr>
                <w:sz w:val="21"/>
                <w:szCs w:val="21"/>
                <w:highlight w:val="none"/>
              </w:rPr>
            </w:pPr>
            <w:r>
              <w:rPr>
                <w:rFonts w:hint="eastAsia"/>
                <w:sz w:val="21"/>
                <w:szCs w:val="21"/>
                <w:highlight w:val="none"/>
              </w:rPr>
              <w:t>单价</w:t>
            </w:r>
          </w:p>
        </w:tc>
        <w:tc>
          <w:tcPr>
            <w:tcW w:w="736" w:type="dxa"/>
            <w:vAlign w:val="center"/>
          </w:tcPr>
          <w:p w14:paraId="50B73FD6">
            <w:pPr>
              <w:jc w:val="center"/>
              <w:rPr>
                <w:sz w:val="21"/>
                <w:szCs w:val="21"/>
                <w:highlight w:val="none"/>
              </w:rPr>
            </w:pPr>
            <w:r>
              <w:rPr>
                <w:rFonts w:hint="eastAsia"/>
                <w:sz w:val="21"/>
                <w:szCs w:val="21"/>
                <w:highlight w:val="none"/>
              </w:rPr>
              <w:t>质量等级</w:t>
            </w:r>
          </w:p>
        </w:tc>
        <w:tc>
          <w:tcPr>
            <w:tcW w:w="910" w:type="dxa"/>
            <w:vAlign w:val="center"/>
          </w:tcPr>
          <w:p w14:paraId="1F6C09F6">
            <w:pPr>
              <w:jc w:val="center"/>
              <w:rPr>
                <w:sz w:val="21"/>
                <w:szCs w:val="21"/>
                <w:highlight w:val="none"/>
              </w:rPr>
            </w:pPr>
            <w:r>
              <w:rPr>
                <w:rFonts w:hint="eastAsia"/>
                <w:sz w:val="21"/>
                <w:szCs w:val="21"/>
                <w:highlight w:val="none"/>
              </w:rPr>
              <w:t>供应</w:t>
            </w:r>
          </w:p>
          <w:p w14:paraId="1CAEA11A">
            <w:pPr>
              <w:jc w:val="center"/>
              <w:rPr>
                <w:sz w:val="21"/>
                <w:szCs w:val="21"/>
                <w:highlight w:val="none"/>
              </w:rPr>
            </w:pPr>
            <w:r>
              <w:rPr>
                <w:rFonts w:hint="eastAsia"/>
                <w:sz w:val="21"/>
                <w:szCs w:val="21"/>
                <w:highlight w:val="none"/>
              </w:rPr>
              <w:t>时间</w:t>
            </w:r>
          </w:p>
        </w:tc>
        <w:tc>
          <w:tcPr>
            <w:tcW w:w="1088" w:type="dxa"/>
            <w:vAlign w:val="center"/>
          </w:tcPr>
          <w:p w14:paraId="5CEC69B7">
            <w:pPr>
              <w:jc w:val="center"/>
              <w:rPr>
                <w:rFonts w:hint="eastAsia"/>
                <w:sz w:val="21"/>
                <w:szCs w:val="21"/>
                <w:highlight w:val="none"/>
              </w:rPr>
            </w:pPr>
            <w:r>
              <w:rPr>
                <w:rFonts w:hint="eastAsia"/>
                <w:sz w:val="21"/>
                <w:szCs w:val="21"/>
                <w:highlight w:val="none"/>
              </w:rPr>
              <w:t>送达</w:t>
            </w:r>
          </w:p>
          <w:p w14:paraId="2161E3AD">
            <w:pPr>
              <w:jc w:val="center"/>
              <w:rPr>
                <w:sz w:val="21"/>
                <w:szCs w:val="21"/>
                <w:highlight w:val="none"/>
              </w:rPr>
            </w:pPr>
            <w:r>
              <w:rPr>
                <w:rFonts w:hint="eastAsia"/>
                <w:sz w:val="21"/>
                <w:szCs w:val="21"/>
                <w:highlight w:val="none"/>
              </w:rPr>
              <w:t>地点</w:t>
            </w:r>
          </w:p>
        </w:tc>
        <w:tc>
          <w:tcPr>
            <w:tcW w:w="878" w:type="dxa"/>
            <w:vAlign w:val="center"/>
          </w:tcPr>
          <w:p w14:paraId="280FDDDF">
            <w:pPr>
              <w:jc w:val="center"/>
              <w:rPr>
                <w:sz w:val="21"/>
                <w:szCs w:val="21"/>
                <w:highlight w:val="none"/>
              </w:rPr>
            </w:pPr>
            <w:r>
              <w:rPr>
                <w:rFonts w:hint="eastAsia"/>
                <w:sz w:val="21"/>
                <w:szCs w:val="21"/>
                <w:highlight w:val="none"/>
              </w:rPr>
              <w:t>备注</w:t>
            </w:r>
          </w:p>
        </w:tc>
      </w:tr>
      <w:tr w14:paraId="6FD4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E305E18">
            <w:pPr>
              <w:spacing w:line="360" w:lineRule="auto"/>
              <w:ind w:firstLine="420" w:firstLineChars="200"/>
              <w:jc w:val="both"/>
              <w:rPr>
                <w:sz w:val="21"/>
                <w:szCs w:val="21"/>
                <w:highlight w:val="none"/>
              </w:rPr>
            </w:pPr>
          </w:p>
        </w:tc>
        <w:tc>
          <w:tcPr>
            <w:tcW w:w="1446" w:type="dxa"/>
            <w:vAlign w:val="center"/>
          </w:tcPr>
          <w:p w14:paraId="67A32ADA">
            <w:pPr>
              <w:spacing w:line="360" w:lineRule="auto"/>
              <w:ind w:firstLine="420" w:firstLineChars="200"/>
              <w:jc w:val="both"/>
              <w:rPr>
                <w:sz w:val="21"/>
                <w:szCs w:val="21"/>
                <w:highlight w:val="none"/>
              </w:rPr>
            </w:pPr>
          </w:p>
        </w:tc>
        <w:tc>
          <w:tcPr>
            <w:tcW w:w="851" w:type="dxa"/>
            <w:vAlign w:val="center"/>
          </w:tcPr>
          <w:p w14:paraId="31707EB9">
            <w:pPr>
              <w:spacing w:line="360" w:lineRule="auto"/>
              <w:ind w:firstLine="420" w:firstLineChars="200"/>
              <w:jc w:val="both"/>
              <w:rPr>
                <w:sz w:val="21"/>
                <w:szCs w:val="21"/>
                <w:highlight w:val="none"/>
              </w:rPr>
            </w:pPr>
          </w:p>
        </w:tc>
        <w:tc>
          <w:tcPr>
            <w:tcW w:w="708" w:type="dxa"/>
            <w:vAlign w:val="center"/>
          </w:tcPr>
          <w:p w14:paraId="28BFE275">
            <w:pPr>
              <w:spacing w:line="360" w:lineRule="auto"/>
              <w:ind w:firstLine="420" w:firstLineChars="200"/>
              <w:jc w:val="both"/>
              <w:rPr>
                <w:sz w:val="21"/>
                <w:szCs w:val="21"/>
                <w:highlight w:val="none"/>
              </w:rPr>
            </w:pPr>
          </w:p>
        </w:tc>
        <w:tc>
          <w:tcPr>
            <w:tcW w:w="810" w:type="dxa"/>
            <w:vAlign w:val="center"/>
          </w:tcPr>
          <w:p w14:paraId="3120224E">
            <w:pPr>
              <w:spacing w:line="360" w:lineRule="auto"/>
              <w:ind w:firstLine="420" w:firstLineChars="200"/>
              <w:jc w:val="both"/>
              <w:rPr>
                <w:sz w:val="21"/>
                <w:szCs w:val="21"/>
                <w:highlight w:val="none"/>
              </w:rPr>
            </w:pPr>
          </w:p>
        </w:tc>
        <w:tc>
          <w:tcPr>
            <w:tcW w:w="851" w:type="dxa"/>
            <w:vAlign w:val="center"/>
          </w:tcPr>
          <w:p w14:paraId="3DE9067C">
            <w:pPr>
              <w:spacing w:line="360" w:lineRule="auto"/>
              <w:ind w:firstLine="420" w:firstLineChars="200"/>
              <w:jc w:val="both"/>
              <w:rPr>
                <w:sz w:val="21"/>
                <w:szCs w:val="21"/>
                <w:highlight w:val="none"/>
              </w:rPr>
            </w:pPr>
          </w:p>
        </w:tc>
        <w:tc>
          <w:tcPr>
            <w:tcW w:w="736" w:type="dxa"/>
            <w:vAlign w:val="center"/>
          </w:tcPr>
          <w:p w14:paraId="049A03B5">
            <w:pPr>
              <w:spacing w:line="360" w:lineRule="auto"/>
              <w:ind w:firstLine="420" w:firstLineChars="200"/>
              <w:jc w:val="both"/>
              <w:rPr>
                <w:sz w:val="21"/>
                <w:szCs w:val="21"/>
                <w:highlight w:val="none"/>
              </w:rPr>
            </w:pPr>
          </w:p>
        </w:tc>
        <w:tc>
          <w:tcPr>
            <w:tcW w:w="910" w:type="dxa"/>
            <w:vAlign w:val="center"/>
          </w:tcPr>
          <w:p w14:paraId="25A4AAAE">
            <w:pPr>
              <w:spacing w:line="360" w:lineRule="auto"/>
              <w:ind w:firstLine="420" w:firstLineChars="200"/>
              <w:jc w:val="both"/>
              <w:rPr>
                <w:sz w:val="21"/>
                <w:szCs w:val="21"/>
                <w:highlight w:val="none"/>
              </w:rPr>
            </w:pPr>
          </w:p>
        </w:tc>
        <w:tc>
          <w:tcPr>
            <w:tcW w:w="1088" w:type="dxa"/>
            <w:vAlign w:val="center"/>
          </w:tcPr>
          <w:p w14:paraId="421B71F8">
            <w:pPr>
              <w:spacing w:line="360" w:lineRule="auto"/>
              <w:ind w:firstLine="420" w:firstLineChars="200"/>
              <w:jc w:val="both"/>
              <w:rPr>
                <w:sz w:val="21"/>
                <w:szCs w:val="21"/>
                <w:highlight w:val="none"/>
              </w:rPr>
            </w:pPr>
          </w:p>
        </w:tc>
        <w:tc>
          <w:tcPr>
            <w:tcW w:w="878" w:type="dxa"/>
            <w:vAlign w:val="center"/>
          </w:tcPr>
          <w:p w14:paraId="77E779F3">
            <w:pPr>
              <w:spacing w:line="360" w:lineRule="auto"/>
              <w:ind w:firstLine="420" w:firstLineChars="200"/>
              <w:jc w:val="both"/>
              <w:rPr>
                <w:sz w:val="21"/>
                <w:szCs w:val="21"/>
                <w:highlight w:val="none"/>
              </w:rPr>
            </w:pPr>
          </w:p>
        </w:tc>
      </w:tr>
      <w:tr w14:paraId="4294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9D0D3CC">
            <w:pPr>
              <w:spacing w:line="360" w:lineRule="auto"/>
              <w:ind w:firstLine="420" w:firstLineChars="200"/>
              <w:jc w:val="both"/>
              <w:rPr>
                <w:sz w:val="21"/>
                <w:szCs w:val="21"/>
                <w:highlight w:val="none"/>
              </w:rPr>
            </w:pPr>
          </w:p>
        </w:tc>
        <w:tc>
          <w:tcPr>
            <w:tcW w:w="1446" w:type="dxa"/>
            <w:vAlign w:val="center"/>
          </w:tcPr>
          <w:p w14:paraId="457B4050">
            <w:pPr>
              <w:spacing w:line="360" w:lineRule="auto"/>
              <w:ind w:firstLine="420" w:firstLineChars="200"/>
              <w:jc w:val="both"/>
              <w:rPr>
                <w:sz w:val="21"/>
                <w:szCs w:val="21"/>
                <w:highlight w:val="none"/>
              </w:rPr>
            </w:pPr>
          </w:p>
        </w:tc>
        <w:tc>
          <w:tcPr>
            <w:tcW w:w="851" w:type="dxa"/>
            <w:vAlign w:val="center"/>
          </w:tcPr>
          <w:p w14:paraId="0C335447">
            <w:pPr>
              <w:spacing w:line="360" w:lineRule="auto"/>
              <w:ind w:firstLine="420" w:firstLineChars="200"/>
              <w:jc w:val="both"/>
              <w:rPr>
                <w:sz w:val="21"/>
                <w:szCs w:val="21"/>
                <w:highlight w:val="none"/>
              </w:rPr>
            </w:pPr>
          </w:p>
        </w:tc>
        <w:tc>
          <w:tcPr>
            <w:tcW w:w="708" w:type="dxa"/>
            <w:vAlign w:val="center"/>
          </w:tcPr>
          <w:p w14:paraId="168CF929">
            <w:pPr>
              <w:spacing w:line="360" w:lineRule="auto"/>
              <w:ind w:firstLine="420" w:firstLineChars="200"/>
              <w:jc w:val="both"/>
              <w:rPr>
                <w:sz w:val="21"/>
                <w:szCs w:val="21"/>
                <w:highlight w:val="none"/>
              </w:rPr>
            </w:pPr>
          </w:p>
        </w:tc>
        <w:tc>
          <w:tcPr>
            <w:tcW w:w="810" w:type="dxa"/>
            <w:vAlign w:val="center"/>
          </w:tcPr>
          <w:p w14:paraId="3B7C4B68">
            <w:pPr>
              <w:spacing w:line="360" w:lineRule="auto"/>
              <w:ind w:firstLine="420" w:firstLineChars="200"/>
              <w:jc w:val="both"/>
              <w:rPr>
                <w:sz w:val="21"/>
                <w:szCs w:val="21"/>
                <w:highlight w:val="none"/>
              </w:rPr>
            </w:pPr>
          </w:p>
        </w:tc>
        <w:tc>
          <w:tcPr>
            <w:tcW w:w="851" w:type="dxa"/>
            <w:vAlign w:val="center"/>
          </w:tcPr>
          <w:p w14:paraId="4BF85E0F">
            <w:pPr>
              <w:spacing w:line="360" w:lineRule="auto"/>
              <w:ind w:firstLine="420" w:firstLineChars="200"/>
              <w:jc w:val="both"/>
              <w:rPr>
                <w:sz w:val="21"/>
                <w:szCs w:val="21"/>
                <w:highlight w:val="none"/>
              </w:rPr>
            </w:pPr>
          </w:p>
        </w:tc>
        <w:tc>
          <w:tcPr>
            <w:tcW w:w="736" w:type="dxa"/>
            <w:vAlign w:val="center"/>
          </w:tcPr>
          <w:p w14:paraId="00696811">
            <w:pPr>
              <w:spacing w:line="360" w:lineRule="auto"/>
              <w:ind w:firstLine="420" w:firstLineChars="200"/>
              <w:jc w:val="both"/>
              <w:rPr>
                <w:sz w:val="21"/>
                <w:szCs w:val="21"/>
                <w:highlight w:val="none"/>
              </w:rPr>
            </w:pPr>
          </w:p>
        </w:tc>
        <w:tc>
          <w:tcPr>
            <w:tcW w:w="910" w:type="dxa"/>
            <w:vAlign w:val="center"/>
          </w:tcPr>
          <w:p w14:paraId="0D6E2173">
            <w:pPr>
              <w:spacing w:line="360" w:lineRule="auto"/>
              <w:ind w:firstLine="420" w:firstLineChars="200"/>
              <w:jc w:val="both"/>
              <w:rPr>
                <w:sz w:val="21"/>
                <w:szCs w:val="21"/>
                <w:highlight w:val="none"/>
              </w:rPr>
            </w:pPr>
          </w:p>
        </w:tc>
        <w:tc>
          <w:tcPr>
            <w:tcW w:w="1088" w:type="dxa"/>
            <w:vAlign w:val="center"/>
          </w:tcPr>
          <w:p w14:paraId="46C71F48">
            <w:pPr>
              <w:spacing w:line="360" w:lineRule="auto"/>
              <w:ind w:firstLine="420" w:firstLineChars="200"/>
              <w:jc w:val="both"/>
              <w:rPr>
                <w:sz w:val="21"/>
                <w:szCs w:val="21"/>
                <w:highlight w:val="none"/>
              </w:rPr>
            </w:pPr>
          </w:p>
        </w:tc>
        <w:tc>
          <w:tcPr>
            <w:tcW w:w="878" w:type="dxa"/>
            <w:vAlign w:val="center"/>
          </w:tcPr>
          <w:p w14:paraId="367AA51A">
            <w:pPr>
              <w:spacing w:line="360" w:lineRule="auto"/>
              <w:ind w:firstLine="420" w:firstLineChars="200"/>
              <w:jc w:val="both"/>
              <w:rPr>
                <w:sz w:val="21"/>
                <w:szCs w:val="21"/>
                <w:highlight w:val="none"/>
              </w:rPr>
            </w:pPr>
          </w:p>
        </w:tc>
      </w:tr>
      <w:tr w14:paraId="6C13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4C88F37">
            <w:pPr>
              <w:spacing w:line="360" w:lineRule="auto"/>
              <w:ind w:firstLine="420" w:firstLineChars="200"/>
              <w:jc w:val="both"/>
              <w:rPr>
                <w:sz w:val="21"/>
                <w:szCs w:val="21"/>
                <w:highlight w:val="none"/>
              </w:rPr>
            </w:pPr>
          </w:p>
        </w:tc>
        <w:tc>
          <w:tcPr>
            <w:tcW w:w="1446" w:type="dxa"/>
            <w:vAlign w:val="center"/>
          </w:tcPr>
          <w:p w14:paraId="357D3C08">
            <w:pPr>
              <w:spacing w:line="360" w:lineRule="auto"/>
              <w:ind w:firstLine="420" w:firstLineChars="200"/>
              <w:jc w:val="both"/>
              <w:rPr>
                <w:sz w:val="21"/>
                <w:szCs w:val="21"/>
                <w:highlight w:val="none"/>
              </w:rPr>
            </w:pPr>
          </w:p>
        </w:tc>
        <w:tc>
          <w:tcPr>
            <w:tcW w:w="851" w:type="dxa"/>
            <w:vAlign w:val="center"/>
          </w:tcPr>
          <w:p w14:paraId="2B2EC381">
            <w:pPr>
              <w:spacing w:line="360" w:lineRule="auto"/>
              <w:ind w:firstLine="420" w:firstLineChars="200"/>
              <w:jc w:val="both"/>
              <w:rPr>
                <w:sz w:val="21"/>
                <w:szCs w:val="21"/>
                <w:highlight w:val="none"/>
              </w:rPr>
            </w:pPr>
          </w:p>
        </w:tc>
        <w:tc>
          <w:tcPr>
            <w:tcW w:w="708" w:type="dxa"/>
            <w:vAlign w:val="center"/>
          </w:tcPr>
          <w:p w14:paraId="3FC1573D">
            <w:pPr>
              <w:spacing w:line="360" w:lineRule="auto"/>
              <w:ind w:firstLine="420" w:firstLineChars="200"/>
              <w:jc w:val="both"/>
              <w:rPr>
                <w:sz w:val="21"/>
                <w:szCs w:val="21"/>
                <w:highlight w:val="none"/>
              </w:rPr>
            </w:pPr>
          </w:p>
        </w:tc>
        <w:tc>
          <w:tcPr>
            <w:tcW w:w="810" w:type="dxa"/>
            <w:vAlign w:val="center"/>
          </w:tcPr>
          <w:p w14:paraId="7F3B4A89">
            <w:pPr>
              <w:spacing w:line="360" w:lineRule="auto"/>
              <w:ind w:firstLine="420" w:firstLineChars="200"/>
              <w:jc w:val="both"/>
              <w:rPr>
                <w:sz w:val="21"/>
                <w:szCs w:val="21"/>
                <w:highlight w:val="none"/>
              </w:rPr>
            </w:pPr>
          </w:p>
        </w:tc>
        <w:tc>
          <w:tcPr>
            <w:tcW w:w="851" w:type="dxa"/>
            <w:vAlign w:val="center"/>
          </w:tcPr>
          <w:p w14:paraId="60B42FA1">
            <w:pPr>
              <w:spacing w:line="360" w:lineRule="auto"/>
              <w:ind w:firstLine="420" w:firstLineChars="200"/>
              <w:jc w:val="both"/>
              <w:rPr>
                <w:sz w:val="21"/>
                <w:szCs w:val="21"/>
                <w:highlight w:val="none"/>
              </w:rPr>
            </w:pPr>
          </w:p>
        </w:tc>
        <w:tc>
          <w:tcPr>
            <w:tcW w:w="736" w:type="dxa"/>
            <w:vAlign w:val="center"/>
          </w:tcPr>
          <w:p w14:paraId="7E9F8523">
            <w:pPr>
              <w:spacing w:line="360" w:lineRule="auto"/>
              <w:ind w:firstLine="420" w:firstLineChars="200"/>
              <w:jc w:val="both"/>
              <w:rPr>
                <w:sz w:val="21"/>
                <w:szCs w:val="21"/>
                <w:highlight w:val="none"/>
              </w:rPr>
            </w:pPr>
          </w:p>
        </w:tc>
        <w:tc>
          <w:tcPr>
            <w:tcW w:w="910" w:type="dxa"/>
            <w:vAlign w:val="center"/>
          </w:tcPr>
          <w:p w14:paraId="672D1221">
            <w:pPr>
              <w:spacing w:line="360" w:lineRule="auto"/>
              <w:ind w:firstLine="420" w:firstLineChars="200"/>
              <w:jc w:val="both"/>
              <w:rPr>
                <w:sz w:val="21"/>
                <w:szCs w:val="21"/>
                <w:highlight w:val="none"/>
              </w:rPr>
            </w:pPr>
          </w:p>
        </w:tc>
        <w:tc>
          <w:tcPr>
            <w:tcW w:w="1088" w:type="dxa"/>
            <w:vAlign w:val="center"/>
          </w:tcPr>
          <w:p w14:paraId="5ACE82BE">
            <w:pPr>
              <w:spacing w:line="360" w:lineRule="auto"/>
              <w:ind w:firstLine="420" w:firstLineChars="200"/>
              <w:jc w:val="both"/>
              <w:rPr>
                <w:sz w:val="21"/>
                <w:szCs w:val="21"/>
                <w:highlight w:val="none"/>
              </w:rPr>
            </w:pPr>
          </w:p>
        </w:tc>
        <w:tc>
          <w:tcPr>
            <w:tcW w:w="878" w:type="dxa"/>
            <w:vAlign w:val="center"/>
          </w:tcPr>
          <w:p w14:paraId="07BA546B">
            <w:pPr>
              <w:spacing w:line="360" w:lineRule="auto"/>
              <w:ind w:firstLine="420" w:firstLineChars="200"/>
              <w:jc w:val="both"/>
              <w:rPr>
                <w:sz w:val="21"/>
                <w:szCs w:val="21"/>
                <w:highlight w:val="none"/>
              </w:rPr>
            </w:pPr>
          </w:p>
        </w:tc>
      </w:tr>
      <w:tr w14:paraId="6FAA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7D9750">
            <w:pPr>
              <w:spacing w:line="360" w:lineRule="auto"/>
              <w:ind w:firstLine="420" w:firstLineChars="200"/>
              <w:jc w:val="both"/>
              <w:rPr>
                <w:sz w:val="21"/>
                <w:szCs w:val="21"/>
                <w:highlight w:val="none"/>
              </w:rPr>
            </w:pPr>
          </w:p>
        </w:tc>
        <w:tc>
          <w:tcPr>
            <w:tcW w:w="1446" w:type="dxa"/>
            <w:vAlign w:val="center"/>
          </w:tcPr>
          <w:p w14:paraId="4DBC1C8C">
            <w:pPr>
              <w:spacing w:line="360" w:lineRule="auto"/>
              <w:ind w:firstLine="420" w:firstLineChars="200"/>
              <w:jc w:val="both"/>
              <w:rPr>
                <w:sz w:val="21"/>
                <w:szCs w:val="21"/>
                <w:highlight w:val="none"/>
              </w:rPr>
            </w:pPr>
          </w:p>
        </w:tc>
        <w:tc>
          <w:tcPr>
            <w:tcW w:w="851" w:type="dxa"/>
            <w:vAlign w:val="center"/>
          </w:tcPr>
          <w:p w14:paraId="485FF78B">
            <w:pPr>
              <w:spacing w:line="360" w:lineRule="auto"/>
              <w:ind w:firstLine="420" w:firstLineChars="200"/>
              <w:jc w:val="both"/>
              <w:rPr>
                <w:sz w:val="21"/>
                <w:szCs w:val="21"/>
                <w:highlight w:val="none"/>
              </w:rPr>
            </w:pPr>
          </w:p>
        </w:tc>
        <w:tc>
          <w:tcPr>
            <w:tcW w:w="708" w:type="dxa"/>
            <w:vAlign w:val="center"/>
          </w:tcPr>
          <w:p w14:paraId="179A9227">
            <w:pPr>
              <w:spacing w:line="360" w:lineRule="auto"/>
              <w:ind w:firstLine="420" w:firstLineChars="200"/>
              <w:jc w:val="both"/>
              <w:rPr>
                <w:sz w:val="21"/>
                <w:szCs w:val="21"/>
                <w:highlight w:val="none"/>
              </w:rPr>
            </w:pPr>
          </w:p>
        </w:tc>
        <w:tc>
          <w:tcPr>
            <w:tcW w:w="810" w:type="dxa"/>
            <w:vAlign w:val="center"/>
          </w:tcPr>
          <w:p w14:paraId="0AEF56A9">
            <w:pPr>
              <w:spacing w:line="360" w:lineRule="auto"/>
              <w:ind w:firstLine="420" w:firstLineChars="200"/>
              <w:jc w:val="both"/>
              <w:rPr>
                <w:sz w:val="21"/>
                <w:szCs w:val="21"/>
                <w:highlight w:val="none"/>
              </w:rPr>
            </w:pPr>
          </w:p>
        </w:tc>
        <w:tc>
          <w:tcPr>
            <w:tcW w:w="851" w:type="dxa"/>
            <w:vAlign w:val="center"/>
          </w:tcPr>
          <w:p w14:paraId="3DE2129E">
            <w:pPr>
              <w:spacing w:line="360" w:lineRule="auto"/>
              <w:ind w:firstLine="420" w:firstLineChars="200"/>
              <w:jc w:val="both"/>
              <w:rPr>
                <w:sz w:val="21"/>
                <w:szCs w:val="21"/>
                <w:highlight w:val="none"/>
              </w:rPr>
            </w:pPr>
          </w:p>
        </w:tc>
        <w:tc>
          <w:tcPr>
            <w:tcW w:w="736" w:type="dxa"/>
            <w:vAlign w:val="center"/>
          </w:tcPr>
          <w:p w14:paraId="11190372">
            <w:pPr>
              <w:spacing w:line="360" w:lineRule="auto"/>
              <w:ind w:firstLine="420" w:firstLineChars="200"/>
              <w:jc w:val="both"/>
              <w:rPr>
                <w:sz w:val="21"/>
                <w:szCs w:val="21"/>
                <w:highlight w:val="none"/>
              </w:rPr>
            </w:pPr>
          </w:p>
        </w:tc>
        <w:tc>
          <w:tcPr>
            <w:tcW w:w="910" w:type="dxa"/>
            <w:vAlign w:val="center"/>
          </w:tcPr>
          <w:p w14:paraId="766CF96F">
            <w:pPr>
              <w:spacing w:line="360" w:lineRule="auto"/>
              <w:ind w:firstLine="420" w:firstLineChars="200"/>
              <w:jc w:val="both"/>
              <w:rPr>
                <w:sz w:val="21"/>
                <w:szCs w:val="21"/>
                <w:highlight w:val="none"/>
              </w:rPr>
            </w:pPr>
          </w:p>
        </w:tc>
        <w:tc>
          <w:tcPr>
            <w:tcW w:w="1088" w:type="dxa"/>
            <w:vAlign w:val="center"/>
          </w:tcPr>
          <w:p w14:paraId="6AE33866">
            <w:pPr>
              <w:spacing w:line="360" w:lineRule="auto"/>
              <w:ind w:firstLine="420" w:firstLineChars="200"/>
              <w:jc w:val="both"/>
              <w:rPr>
                <w:sz w:val="21"/>
                <w:szCs w:val="21"/>
                <w:highlight w:val="none"/>
              </w:rPr>
            </w:pPr>
          </w:p>
        </w:tc>
        <w:tc>
          <w:tcPr>
            <w:tcW w:w="878" w:type="dxa"/>
            <w:vAlign w:val="center"/>
          </w:tcPr>
          <w:p w14:paraId="59E28E1B">
            <w:pPr>
              <w:spacing w:line="360" w:lineRule="auto"/>
              <w:ind w:firstLine="420" w:firstLineChars="200"/>
              <w:jc w:val="both"/>
              <w:rPr>
                <w:sz w:val="21"/>
                <w:szCs w:val="21"/>
                <w:highlight w:val="none"/>
              </w:rPr>
            </w:pPr>
          </w:p>
        </w:tc>
      </w:tr>
      <w:tr w14:paraId="14F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891286">
            <w:pPr>
              <w:spacing w:line="360" w:lineRule="auto"/>
              <w:ind w:firstLine="420" w:firstLineChars="200"/>
              <w:jc w:val="both"/>
              <w:rPr>
                <w:sz w:val="21"/>
                <w:szCs w:val="21"/>
                <w:highlight w:val="none"/>
              </w:rPr>
            </w:pPr>
          </w:p>
        </w:tc>
        <w:tc>
          <w:tcPr>
            <w:tcW w:w="1446" w:type="dxa"/>
            <w:vAlign w:val="center"/>
          </w:tcPr>
          <w:p w14:paraId="7399C71A">
            <w:pPr>
              <w:spacing w:line="360" w:lineRule="auto"/>
              <w:ind w:firstLine="420" w:firstLineChars="200"/>
              <w:jc w:val="both"/>
              <w:rPr>
                <w:sz w:val="21"/>
                <w:szCs w:val="21"/>
                <w:highlight w:val="none"/>
              </w:rPr>
            </w:pPr>
          </w:p>
        </w:tc>
        <w:tc>
          <w:tcPr>
            <w:tcW w:w="851" w:type="dxa"/>
            <w:vAlign w:val="center"/>
          </w:tcPr>
          <w:p w14:paraId="403041E5">
            <w:pPr>
              <w:spacing w:line="360" w:lineRule="auto"/>
              <w:ind w:firstLine="420" w:firstLineChars="200"/>
              <w:jc w:val="both"/>
              <w:rPr>
                <w:sz w:val="21"/>
                <w:szCs w:val="21"/>
                <w:highlight w:val="none"/>
              </w:rPr>
            </w:pPr>
          </w:p>
        </w:tc>
        <w:tc>
          <w:tcPr>
            <w:tcW w:w="708" w:type="dxa"/>
            <w:vAlign w:val="center"/>
          </w:tcPr>
          <w:p w14:paraId="21145733">
            <w:pPr>
              <w:spacing w:line="360" w:lineRule="auto"/>
              <w:ind w:firstLine="420" w:firstLineChars="200"/>
              <w:jc w:val="both"/>
              <w:rPr>
                <w:sz w:val="21"/>
                <w:szCs w:val="21"/>
                <w:highlight w:val="none"/>
              </w:rPr>
            </w:pPr>
          </w:p>
        </w:tc>
        <w:tc>
          <w:tcPr>
            <w:tcW w:w="810" w:type="dxa"/>
            <w:vAlign w:val="center"/>
          </w:tcPr>
          <w:p w14:paraId="26A21C1A">
            <w:pPr>
              <w:spacing w:line="360" w:lineRule="auto"/>
              <w:ind w:firstLine="420" w:firstLineChars="200"/>
              <w:jc w:val="both"/>
              <w:rPr>
                <w:sz w:val="21"/>
                <w:szCs w:val="21"/>
                <w:highlight w:val="none"/>
              </w:rPr>
            </w:pPr>
          </w:p>
        </w:tc>
        <w:tc>
          <w:tcPr>
            <w:tcW w:w="851" w:type="dxa"/>
            <w:vAlign w:val="center"/>
          </w:tcPr>
          <w:p w14:paraId="699BBDE6">
            <w:pPr>
              <w:spacing w:line="360" w:lineRule="auto"/>
              <w:ind w:firstLine="420" w:firstLineChars="200"/>
              <w:jc w:val="both"/>
              <w:rPr>
                <w:sz w:val="21"/>
                <w:szCs w:val="21"/>
                <w:highlight w:val="none"/>
              </w:rPr>
            </w:pPr>
          </w:p>
        </w:tc>
        <w:tc>
          <w:tcPr>
            <w:tcW w:w="736" w:type="dxa"/>
            <w:vAlign w:val="center"/>
          </w:tcPr>
          <w:p w14:paraId="69CE7ECC">
            <w:pPr>
              <w:spacing w:line="360" w:lineRule="auto"/>
              <w:ind w:firstLine="420" w:firstLineChars="200"/>
              <w:jc w:val="both"/>
              <w:rPr>
                <w:sz w:val="21"/>
                <w:szCs w:val="21"/>
                <w:highlight w:val="none"/>
              </w:rPr>
            </w:pPr>
          </w:p>
        </w:tc>
        <w:tc>
          <w:tcPr>
            <w:tcW w:w="910" w:type="dxa"/>
            <w:vAlign w:val="center"/>
          </w:tcPr>
          <w:p w14:paraId="5F0D8827">
            <w:pPr>
              <w:spacing w:line="360" w:lineRule="auto"/>
              <w:ind w:firstLine="420" w:firstLineChars="200"/>
              <w:jc w:val="both"/>
              <w:rPr>
                <w:sz w:val="21"/>
                <w:szCs w:val="21"/>
                <w:highlight w:val="none"/>
              </w:rPr>
            </w:pPr>
          </w:p>
        </w:tc>
        <w:tc>
          <w:tcPr>
            <w:tcW w:w="1088" w:type="dxa"/>
            <w:vAlign w:val="center"/>
          </w:tcPr>
          <w:p w14:paraId="617F2010">
            <w:pPr>
              <w:spacing w:line="360" w:lineRule="auto"/>
              <w:ind w:firstLine="420" w:firstLineChars="200"/>
              <w:jc w:val="both"/>
              <w:rPr>
                <w:sz w:val="21"/>
                <w:szCs w:val="21"/>
                <w:highlight w:val="none"/>
              </w:rPr>
            </w:pPr>
          </w:p>
        </w:tc>
        <w:tc>
          <w:tcPr>
            <w:tcW w:w="878" w:type="dxa"/>
            <w:vAlign w:val="center"/>
          </w:tcPr>
          <w:p w14:paraId="2E790674">
            <w:pPr>
              <w:spacing w:line="360" w:lineRule="auto"/>
              <w:ind w:firstLine="420" w:firstLineChars="200"/>
              <w:jc w:val="both"/>
              <w:rPr>
                <w:sz w:val="21"/>
                <w:szCs w:val="21"/>
                <w:highlight w:val="none"/>
              </w:rPr>
            </w:pPr>
          </w:p>
        </w:tc>
      </w:tr>
      <w:tr w14:paraId="199C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CBE5438">
            <w:pPr>
              <w:spacing w:line="360" w:lineRule="auto"/>
              <w:ind w:firstLine="420" w:firstLineChars="200"/>
              <w:jc w:val="both"/>
              <w:rPr>
                <w:sz w:val="21"/>
                <w:szCs w:val="21"/>
                <w:highlight w:val="none"/>
              </w:rPr>
            </w:pPr>
          </w:p>
        </w:tc>
        <w:tc>
          <w:tcPr>
            <w:tcW w:w="1446" w:type="dxa"/>
            <w:vAlign w:val="center"/>
          </w:tcPr>
          <w:p w14:paraId="7BA40990">
            <w:pPr>
              <w:spacing w:line="360" w:lineRule="auto"/>
              <w:ind w:firstLine="420" w:firstLineChars="200"/>
              <w:jc w:val="both"/>
              <w:rPr>
                <w:sz w:val="21"/>
                <w:szCs w:val="21"/>
                <w:highlight w:val="none"/>
              </w:rPr>
            </w:pPr>
          </w:p>
        </w:tc>
        <w:tc>
          <w:tcPr>
            <w:tcW w:w="851" w:type="dxa"/>
            <w:vAlign w:val="center"/>
          </w:tcPr>
          <w:p w14:paraId="784597CB">
            <w:pPr>
              <w:spacing w:line="360" w:lineRule="auto"/>
              <w:ind w:firstLine="420" w:firstLineChars="200"/>
              <w:jc w:val="both"/>
              <w:rPr>
                <w:sz w:val="21"/>
                <w:szCs w:val="21"/>
                <w:highlight w:val="none"/>
              </w:rPr>
            </w:pPr>
          </w:p>
        </w:tc>
        <w:tc>
          <w:tcPr>
            <w:tcW w:w="708" w:type="dxa"/>
            <w:vAlign w:val="center"/>
          </w:tcPr>
          <w:p w14:paraId="79501891">
            <w:pPr>
              <w:spacing w:line="360" w:lineRule="auto"/>
              <w:ind w:firstLine="420" w:firstLineChars="200"/>
              <w:jc w:val="both"/>
              <w:rPr>
                <w:sz w:val="21"/>
                <w:szCs w:val="21"/>
                <w:highlight w:val="none"/>
              </w:rPr>
            </w:pPr>
          </w:p>
        </w:tc>
        <w:tc>
          <w:tcPr>
            <w:tcW w:w="810" w:type="dxa"/>
            <w:vAlign w:val="center"/>
          </w:tcPr>
          <w:p w14:paraId="13471134">
            <w:pPr>
              <w:spacing w:line="360" w:lineRule="auto"/>
              <w:ind w:firstLine="420" w:firstLineChars="200"/>
              <w:jc w:val="both"/>
              <w:rPr>
                <w:sz w:val="21"/>
                <w:szCs w:val="21"/>
                <w:highlight w:val="none"/>
              </w:rPr>
            </w:pPr>
          </w:p>
        </w:tc>
        <w:tc>
          <w:tcPr>
            <w:tcW w:w="851" w:type="dxa"/>
            <w:vAlign w:val="center"/>
          </w:tcPr>
          <w:p w14:paraId="05C64364">
            <w:pPr>
              <w:spacing w:line="360" w:lineRule="auto"/>
              <w:ind w:firstLine="420" w:firstLineChars="200"/>
              <w:jc w:val="both"/>
              <w:rPr>
                <w:sz w:val="21"/>
                <w:szCs w:val="21"/>
                <w:highlight w:val="none"/>
              </w:rPr>
            </w:pPr>
          </w:p>
        </w:tc>
        <w:tc>
          <w:tcPr>
            <w:tcW w:w="736" w:type="dxa"/>
            <w:vAlign w:val="center"/>
          </w:tcPr>
          <w:p w14:paraId="59A5E9C0">
            <w:pPr>
              <w:spacing w:line="360" w:lineRule="auto"/>
              <w:ind w:firstLine="420" w:firstLineChars="200"/>
              <w:jc w:val="both"/>
              <w:rPr>
                <w:sz w:val="21"/>
                <w:szCs w:val="21"/>
                <w:highlight w:val="none"/>
              </w:rPr>
            </w:pPr>
          </w:p>
        </w:tc>
        <w:tc>
          <w:tcPr>
            <w:tcW w:w="910" w:type="dxa"/>
            <w:vAlign w:val="center"/>
          </w:tcPr>
          <w:p w14:paraId="4DC78D9B">
            <w:pPr>
              <w:spacing w:line="360" w:lineRule="auto"/>
              <w:ind w:firstLine="420" w:firstLineChars="200"/>
              <w:jc w:val="both"/>
              <w:rPr>
                <w:sz w:val="21"/>
                <w:szCs w:val="21"/>
                <w:highlight w:val="none"/>
              </w:rPr>
            </w:pPr>
          </w:p>
        </w:tc>
        <w:tc>
          <w:tcPr>
            <w:tcW w:w="1088" w:type="dxa"/>
            <w:vAlign w:val="center"/>
          </w:tcPr>
          <w:p w14:paraId="402201DD">
            <w:pPr>
              <w:spacing w:line="360" w:lineRule="auto"/>
              <w:ind w:firstLine="420" w:firstLineChars="200"/>
              <w:jc w:val="both"/>
              <w:rPr>
                <w:sz w:val="21"/>
                <w:szCs w:val="21"/>
                <w:highlight w:val="none"/>
              </w:rPr>
            </w:pPr>
          </w:p>
        </w:tc>
        <w:tc>
          <w:tcPr>
            <w:tcW w:w="878" w:type="dxa"/>
            <w:vAlign w:val="center"/>
          </w:tcPr>
          <w:p w14:paraId="19B14D0E">
            <w:pPr>
              <w:spacing w:line="360" w:lineRule="auto"/>
              <w:ind w:firstLine="420" w:firstLineChars="200"/>
              <w:jc w:val="both"/>
              <w:rPr>
                <w:sz w:val="21"/>
                <w:szCs w:val="21"/>
                <w:highlight w:val="none"/>
              </w:rPr>
            </w:pPr>
          </w:p>
        </w:tc>
      </w:tr>
      <w:tr w14:paraId="0E09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8C3EAF">
            <w:pPr>
              <w:spacing w:line="360" w:lineRule="auto"/>
              <w:ind w:firstLine="420" w:firstLineChars="200"/>
              <w:jc w:val="both"/>
              <w:rPr>
                <w:sz w:val="21"/>
                <w:szCs w:val="21"/>
                <w:highlight w:val="none"/>
              </w:rPr>
            </w:pPr>
          </w:p>
        </w:tc>
        <w:tc>
          <w:tcPr>
            <w:tcW w:w="1446" w:type="dxa"/>
            <w:vAlign w:val="center"/>
          </w:tcPr>
          <w:p w14:paraId="4A0CD9F5">
            <w:pPr>
              <w:spacing w:line="360" w:lineRule="auto"/>
              <w:ind w:firstLine="420" w:firstLineChars="200"/>
              <w:jc w:val="both"/>
              <w:rPr>
                <w:sz w:val="21"/>
                <w:szCs w:val="21"/>
                <w:highlight w:val="none"/>
              </w:rPr>
            </w:pPr>
          </w:p>
        </w:tc>
        <w:tc>
          <w:tcPr>
            <w:tcW w:w="851" w:type="dxa"/>
            <w:vAlign w:val="center"/>
          </w:tcPr>
          <w:p w14:paraId="76A13301">
            <w:pPr>
              <w:spacing w:line="360" w:lineRule="auto"/>
              <w:ind w:firstLine="420" w:firstLineChars="200"/>
              <w:jc w:val="both"/>
              <w:rPr>
                <w:sz w:val="21"/>
                <w:szCs w:val="21"/>
                <w:highlight w:val="none"/>
              </w:rPr>
            </w:pPr>
          </w:p>
        </w:tc>
        <w:tc>
          <w:tcPr>
            <w:tcW w:w="708" w:type="dxa"/>
            <w:vAlign w:val="center"/>
          </w:tcPr>
          <w:p w14:paraId="4ADE22A0">
            <w:pPr>
              <w:spacing w:line="360" w:lineRule="auto"/>
              <w:ind w:firstLine="420" w:firstLineChars="200"/>
              <w:jc w:val="both"/>
              <w:rPr>
                <w:sz w:val="21"/>
                <w:szCs w:val="21"/>
                <w:highlight w:val="none"/>
              </w:rPr>
            </w:pPr>
          </w:p>
        </w:tc>
        <w:tc>
          <w:tcPr>
            <w:tcW w:w="810" w:type="dxa"/>
            <w:vAlign w:val="center"/>
          </w:tcPr>
          <w:p w14:paraId="7852903D">
            <w:pPr>
              <w:spacing w:line="360" w:lineRule="auto"/>
              <w:ind w:firstLine="420" w:firstLineChars="200"/>
              <w:jc w:val="both"/>
              <w:rPr>
                <w:sz w:val="21"/>
                <w:szCs w:val="21"/>
                <w:highlight w:val="none"/>
              </w:rPr>
            </w:pPr>
          </w:p>
        </w:tc>
        <w:tc>
          <w:tcPr>
            <w:tcW w:w="851" w:type="dxa"/>
            <w:vAlign w:val="center"/>
          </w:tcPr>
          <w:p w14:paraId="0D8A6949">
            <w:pPr>
              <w:spacing w:line="360" w:lineRule="auto"/>
              <w:ind w:firstLine="420" w:firstLineChars="200"/>
              <w:jc w:val="both"/>
              <w:rPr>
                <w:sz w:val="21"/>
                <w:szCs w:val="21"/>
                <w:highlight w:val="none"/>
              </w:rPr>
            </w:pPr>
          </w:p>
        </w:tc>
        <w:tc>
          <w:tcPr>
            <w:tcW w:w="736" w:type="dxa"/>
            <w:vAlign w:val="center"/>
          </w:tcPr>
          <w:p w14:paraId="28D537CA">
            <w:pPr>
              <w:spacing w:line="360" w:lineRule="auto"/>
              <w:ind w:firstLine="420" w:firstLineChars="200"/>
              <w:jc w:val="both"/>
              <w:rPr>
                <w:sz w:val="21"/>
                <w:szCs w:val="21"/>
                <w:highlight w:val="none"/>
              </w:rPr>
            </w:pPr>
          </w:p>
        </w:tc>
        <w:tc>
          <w:tcPr>
            <w:tcW w:w="910" w:type="dxa"/>
            <w:vAlign w:val="center"/>
          </w:tcPr>
          <w:p w14:paraId="5FD83D25">
            <w:pPr>
              <w:spacing w:line="360" w:lineRule="auto"/>
              <w:ind w:firstLine="420" w:firstLineChars="200"/>
              <w:jc w:val="both"/>
              <w:rPr>
                <w:sz w:val="21"/>
                <w:szCs w:val="21"/>
                <w:highlight w:val="none"/>
              </w:rPr>
            </w:pPr>
          </w:p>
        </w:tc>
        <w:tc>
          <w:tcPr>
            <w:tcW w:w="1088" w:type="dxa"/>
            <w:vAlign w:val="center"/>
          </w:tcPr>
          <w:p w14:paraId="3BAEE561">
            <w:pPr>
              <w:spacing w:line="360" w:lineRule="auto"/>
              <w:ind w:firstLine="420" w:firstLineChars="200"/>
              <w:jc w:val="both"/>
              <w:rPr>
                <w:sz w:val="21"/>
                <w:szCs w:val="21"/>
                <w:highlight w:val="none"/>
              </w:rPr>
            </w:pPr>
          </w:p>
        </w:tc>
        <w:tc>
          <w:tcPr>
            <w:tcW w:w="878" w:type="dxa"/>
            <w:vAlign w:val="center"/>
          </w:tcPr>
          <w:p w14:paraId="70EACFB0">
            <w:pPr>
              <w:spacing w:line="360" w:lineRule="auto"/>
              <w:ind w:firstLine="420" w:firstLineChars="200"/>
              <w:jc w:val="both"/>
              <w:rPr>
                <w:sz w:val="21"/>
                <w:szCs w:val="21"/>
                <w:highlight w:val="none"/>
              </w:rPr>
            </w:pPr>
          </w:p>
        </w:tc>
      </w:tr>
      <w:tr w14:paraId="385B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1434D9">
            <w:pPr>
              <w:spacing w:line="360" w:lineRule="auto"/>
              <w:ind w:firstLine="420" w:firstLineChars="200"/>
              <w:jc w:val="both"/>
              <w:rPr>
                <w:sz w:val="21"/>
                <w:szCs w:val="21"/>
                <w:highlight w:val="none"/>
              </w:rPr>
            </w:pPr>
          </w:p>
        </w:tc>
        <w:tc>
          <w:tcPr>
            <w:tcW w:w="1446" w:type="dxa"/>
            <w:vAlign w:val="center"/>
          </w:tcPr>
          <w:p w14:paraId="1E3F71E9">
            <w:pPr>
              <w:spacing w:line="360" w:lineRule="auto"/>
              <w:ind w:firstLine="420" w:firstLineChars="200"/>
              <w:jc w:val="both"/>
              <w:rPr>
                <w:sz w:val="21"/>
                <w:szCs w:val="21"/>
                <w:highlight w:val="none"/>
              </w:rPr>
            </w:pPr>
          </w:p>
        </w:tc>
        <w:tc>
          <w:tcPr>
            <w:tcW w:w="851" w:type="dxa"/>
            <w:vAlign w:val="center"/>
          </w:tcPr>
          <w:p w14:paraId="24956CBC">
            <w:pPr>
              <w:spacing w:line="360" w:lineRule="auto"/>
              <w:ind w:firstLine="420" w:firstLineChars="200"/>
              <w:jc w:val="both"/>
              <w:rPr>
                <w:sz w:val="21"/>
                <w:szCs w:val="21"/>
                <w:highlight w:val="none"/>
              </w:rPr>
            </w:pPr>
          </w:p>
        </w:tc>
        <w:tc>
          <w:tcPr>
            <w:tcW w:w="708" w:type="dxa"/>
            <w:vAlign w:val="center"/>
          </w:tcPr>
          <w:p w14:paraId="67EE189B">
            <w:pPr>
              <w:spacing w:line="360" w:lineRule="auto"/>
              <w:ind w:firstLine="420" w:firstLineChars="200"/>
              <w:jc w:val="both"/>
              <w:rPr>
                <w:sz w:val="21"/>
                <w:szCs w:val="21"/>
                <w:highlight w:val="none"/>
              </w:rPr>
            </w:pPr>
          </w:p>
        </w:tc>
        <w:tc>
          <w:tcPr>
            <w:tcW w:w="810" w:type="dxa"/>
            <w:vAlign w:val="center"/>
          </w:tcPr>
          <w:p w14:paraId="4B830CBA">
            <w:pPr>
              <w:spacing w:line="360" w:lineRule="auto"/>
              <w:ind w:firstLine="420" w:firstLineChars="200"/>
              <w:jc w:val="both"/>
              <w:rPr>
                <w:sz w:val="21"/>
                <w:szCs w:val="21"/>
                <w:highlight w:val="none"/>
              </w:rPr>
            </w:pPr>
          </w:p>
        </w:tc>
        <w:tc>
          <w:tcPr>
            <w:tcW w:w="851" w:type="dxa"/>
            <w:vAlign w:val="center"/>
          </w:tcPr>
          <w:p w14:paraId="0B87B03F">
            <w:pPr>
              <w:spacing w:line="360" w:lineRule="auto"/>
              <w:ind w:firstLine="420" w:firstLineChars="200"/>
              <w:jc w:val="both"/>
              <w:rPr>
                <w:sz w:val="21"/>
                <w:szCs w:val="21"/>
                <w:highlight w:val="none"/>
              </w:rPr>
            </w:pPr>
          </w:p>
        </w:tc>
        <w:tc>
          <w:tcPr>
            <w:tcW w:w="736" w:type="dxa"/>
            <w:vAlign w:val="center"/>
          </w:tcPr>
          <w:p w14:paraId="6B157F52">
            <w:pPr>
              <w:spacing w:line="360" w:lineRule="auto"/>
              <w:ind w:firstLine="420" w:firstLineChars="200"/>
              <w:jc w:val="both"/>
              <w:rPr>
                <w:sz w:val="21"/>
                <w:szCs w:val="21"/>
                <w:highlight w:val="none"/>
              </w:rPr>
            </w:pPr>
          </w:p>
        </w:tc>
        <w:tc>
          <w:tcPr>
            <w:tcW w:w="910" w:type="dxa"/>
            <w:vAlign w:val="center"/>
          </w:tcPr>
          <w:p w14:paraId="132DF89E">
            <w:pPr>
              <w:spacing w:line="360" w:lineRule="auto"/>
              <w:ind w:firstLine="420" w:firstLineChars="200"/>
              <w:jc w:val="both"/>
              <w:rPr>
                <w:sz w:val="21"/>
                <w:szCs w:val="21"/>
                <w:highlight w:val="none"/>
              </w:rPr>
            </w:pPr>
          </w:p>
        </w:tc>
        <w:tc>
          <w:tcPr>
            <w:tcW w:w="1088" w:type="dxa"/>
            <w:vAlign w:val="center"/>
          </w:tcPr>
          <w:p w14:paraId="746FC49E">
            <w:pPr>
              <w:spacing w:line="360" w:lineRule="auto"/>
              <w:ind w:firstLine="420" w:firstLineChars="200"/>
              <w:jc w:val="both"/>
              <w:rPr>
                <w:sz w:val="21"/>
                <w:szCs w:val="21"/>
                <w:highlight w:val="none"/>
              </w:rPr>
            </w:pPr>
          </w:p>
        </w:tc>
        <w:tc>
          <w:tcPr>
            <w:tcW w:w="878" w:type="dxa"/>
            <w:vAlign w:val="center"/>
          </w:tcPr>
          <w:p w14:paraId="43E83C95">
            <w:pPr>
              <w:spacing w:line="360" w:lineRule="auto"/>
              <w:ind w:firstLine="420" w:firstLineChars="200"/>
              <w:jc w:val="both"/>
              <w:rPr>
                <w:sz w:val="21"/>
                <w:szCs w:val="21"/>
                <w:highlight w:val="none"/>
              </w:rPr>
            </w:pPr>
          </w:p>
        </w:tc>
      </w:tr>
      <w:tr w14:paraId="284C2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AF559B">
            <w:pPr>
              <w:spacing w:line="360" w:lineRule="auto"/>
              <w:ind w:firstLine="420" w:firstLineChars="200"/>
              <w:jc w:val="both"/>
              <w:rPr>
                <w:sz w:val="21"/>
                <w:szCs w:val="21"/>
                <w:highlight w:val="none"/>
              </w:rPr>
            </w:pPr>
          </w:p>
        </w:tc>
        <w:tc>
          <w:tcPr>
            <w:tcW w:w="1446" w:type="dxa"/>
            <w:vAlign w:val="center"/>
          </w:tcPr>
          <w:p w14:paraId="7AD99A8C">
            <w:pPr>
              <w:spacing w:line="360" w:lineRule="auto"/>
              <w:ind w:firstLine="420" w:firstLineChars="200"/>
              <w:jc w:val="both"/>
              <w:rPr>
                <w:sz w:val="21"/>
                <w:szCs w:val="21"/>
                <w:highlight w:val="none"/>
              </w:rPr>
            </w:pPr>
          </w:p>
        </w:tc>
        <w:tc>
          <w:tcPr>
            <w:tcW w:w="851" w:type="dxa"/>
            <w:vAlign w:val="center"/>
          </w:tcPr>
          <w:p w14:paraId="1C2BDFD4">
            <w:pPr>
              <w:spacing w:line="360" w:lineRule="auto"/>
              <w:ind w:firstLine="420" w:firstLineChars="200"/>
              <w:jc w:val="both"/>
              <w:rPr>
                <w:sz w:val="21"/>
                <w:szCs w:val="21"/>
                <w:highlight w:val="none"/>
              </w:rPr>
            </w:pPr>
          </w:p>
        </w:tc>
        <w:tc>
          <w:tcPr>
            <w:tcW w:w="708" w:type="dxa"/>
            <w:vAlign w:val="center"/>
          </w:tcPr>
          <w:p w14:paraId="42E110A4">
            <w:pPr>
              <w:spacing w:line="360" w:lineRule="auto"/>
              <w:ind w:firstLine="420" w:firstLineChars="200"/>
              <w:jc w:val="both"/>
              <w:rPr>
                <w:sz w:val="21"/>
                <w:szCs w:val="21"/>
                <w:highlight w:val="none"/>
              </w:rPr>
            </w:pPr>
          </w:p>
        </w:tc>
        <w:tc>
          <w:tcPr>
            <w:tcW w:w="810" w:type="dxa"/>
            <w:vAlign w:val="center"/>
          </w:tcPr>
          <w:p w14:paraId="006FF454">
            <w:pPr>
              <w:spacing w:line="360" w:lineRule="auto"/>
              <w:ind w:firstLine="420" w:firstLineChars="200"/>
              <w:jc w:val="both"/>
              <w:rPr>
                <w:sz w:val="21"/>
                <w:szCs w:val="21"/>
                <w:highlight w:val="none"/>
              </w:rPr>
            </w:pPr>
          </w:p>
        </w:tc>
        <w:tc>
          <w:tcPr>
            <w:tcW w:w="851" w:type="dxa"/>
            <w:vAlign w:val="center"/>
          </w:tcPr>
          <w:p w14:paraId="473B4042">
            <w:pPr>
              <w:spacing w:line="360" w:lineRule="auto"/>
              <w:ind w:firstLine="420" w:firstLineChars="200"/>
              <w:jc w:val="both"/>
              <w:rPr>
                <w:sz w:val="21"/>
                <w:szCs w:val="21"/>
                <w:highlight w:val="none"/>
              </w:rPr>
            </w:pPr>
          </w:p>
        </w:tc>
        <w:tc>
          <w:tcPr>
            <w:tcW w:w="736" w:type="dxa"/>
            <w:vAlign w:val="center"/>
          </w:tcPr>
          <w:p w14:paraId="4E4B37DB">
            <w:pPr>
              <w:spacing w:line="360" w:lineRule="auto"/>
              <w:ind w:firstLine="420" w:firstLineChars="200"/>
              <w:jc w:val="both"/>
              <w:rPr>
                <w:sz w:val="21"/>
                <w:szCs w:val="21"/>
                <w:highlight w:val="none"/>
              </w:rPr>
            </w:pPr>
          </w:p>
        </w:tc>
        <w:tc>
          <w:tcPr>
            <w:tcW w:w="910" w:type="dxa"/>
            <w:vAlign w:val="center"/>
          </w:tcPr>
          <w:p w14:paraId="71D7DBB4">
            <w:pPr>
              <w:spacing w:line="360" w:lineRule="auto"/>
              <w:ind w:firstLine="420" w:firstLineChars="200"/>
              <w:jc w:val="both"/>
              <w:rPr>
                <w:sz w:val="21"/>
                <w:szCs w:val="21"/>
                <w:highlight w:val="none"/>
              </w:rPr>
            </w:pPr>
          </w:p>
        </w:tc>
        <w:tc>
          <w:tcPr>
            <w:tcW w:w="1088" w:type="dxa"/>
            <w:vAlign w:val="center"/>
          </w:tcPr>
          <w:p w14:paraId="7F2C3DCE">
            <w:pPr>
              <w:spacing w:line="360" w:lineRule="auto"/>
              <w:ind w:firstLine="420" w:firstLineChars="200"/>
              <w:jc w:val="both"/>
              <w:rPr>
                <w:sz w:val="21"/>
                <w:szCs w:val="21"/>
                <w:highlight w:val="none"/>
              </w:rPr>
            </w:pPr>
          </w:p>
        </w:tc>
        <w:tc>
          <w:tcPr>
            <w:tcW w:w="878" w:type="dxa"/>
            <w:vAlign w:val="center"/>
          </w:tcPr>
          <w:p w14:paraId="1189BD7B">
            <w:pPr>
              <w:spacing w:line="360" w:lineRule="auto"/>
              <w:ind w:firstLine="420" w:firstLineChars="200"/>
              <w:jc w:val="both"/>
              <w:rPr>
                <w:sz w:val="21"/>
                <w:szCs w:val="21"/>
                <w:highlight w:val="none"/>
              </w:rPr>
            </w:pPr>
          </w:p>
        </w:tc>
      </w:tr>
      <w:tr w14:paraId="1D48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0A8276">
            <w:pPr>
              <w:spacing w:line="360" w:lineRule="auto"/>
              <w:ind w:firstLine="420" w:firstLineChars="200"/>
              <w:jc w:val="both"/>
              <w:rPr>
                <w:sz w:val="21"/>
                <w:szCs w:val="21"/>
                <w:highlight w:val="none"/>
              </w:rPr>
            </w:pPr>
          </w:p>
        </w:tc>
        <w:tc>
          <w:tcPr>
            <w:tcW w:w="1446" w:type="dxa"/>
            <w:vAlign w:val="center"/>
          </w:tcPr>
          <w:p w14:paraId="77060537">
            <w:pPr>
              <w:spacing w:line="360" w:lineRule="auto"/>
              <w:ind w:firstLine="420" w:firstLineChars="200"/>
              <w:jc w:val="both"/>
              <w:rPr>
                <w:sz w:val="21"/>
                <w:szCs w:val="21"/>
                <w:highlight w:val="none"/>
              </w:rPr>
            </w:pPr>
          </w:p>
        </w:tc>
        <w:tc>
          <w:tcPr>
            <w:tcW w:w="851" w:type="dxa"/>
            <w:vAlign w:val="center"/>
          </w:tcPr>
          <w:p w14:paraId="1C2A65BA">
            <w:pPr>
              <w:spacing w:line="360" w:lineRule="auto"/>
              <w:ind w:firstLine="420" w:firstLineChars="200"/>
              <w:jc w:val="both"/>
              <w:rPr>
                <w:sz w:val="21"/>
                <w:szCs w:val="21"/>
                <w:highlight w:val="none"/>
              </w:rPr>
            </w:pPr>
          </w:p>
        </w:tc>
        <w:tc>
          <w:tcPr>
            <w:tcW w:w="708" w:type="dxa"/>
            <w:vAlign w:val="center"/>
          </w:tcPr>
          <w:p w14:paraId="5BBF43C9">
            <w:pPr>
              <w:spacing w:line="360" w:lineRule="auto"/>
              <w:ind w:firstLine="420" w:firstLineChars="200"/>
              <w:jc w:val="both"/>
              <w:rPr>
                <w:sz w:val="21"/>
                <w:szCs w:val="21"/>
                <w:highlight w:val="none"/>
              </w:rPr>
            </w:pPr>
          </w:p>
        </w:tc>
        <w:tc>
          <w:tcPr>
            <w:tcW w:w="810" w:type="dxa"/>
            <w:vAlign w:val="center"/>
          </w:tcPr>
          <w:p w14:paraId="3D7C3490">
            <w:pPr>
              <w:spacing w:line="360" w:lineRule="auto"/>
              <w:ind w:firstLine="420" w:firstLineChars="200"/>
              <w:jc w:val="both"/>
              <w:rPr>
                <w:sz w:val="21"/>
                <w:szCs w:val="21"/>
                <w:highlight w:val="none"/>
              </w:rPr>
            </w:pPr>
          </w:p>
        </w:tc>
        <w:tc>
          <w:tcPr>
            <w:tcW w:w="851" w:type="dxa"/>
            <w:vAlign w:val="center"/>
          </w:tcPr>
          <w:p w14:paraId="652CCDDD">
            <w:pPr>
              <w:spacing w:line="360" w:lineRule="auto"/>
              <w:ind w:firstLine="420" w:firstLineChars="200"/>
              <w:jc w:val="both"/>
              <w:rPr>
                <w:sz w:val="21"/>
                <w:szCs w:val="21"/>
                <w:highlight w:val="none"/>
              </w:rPr>
            </w:pPr>
          </w:p>
        </w:tc>
        <w:tc>
          <w:tcPr>
            <w:tcW w:w="736" w:type="dxa"/>
            <w:vAlign w:val="center"/>
          </w:tcPr>
          <w:p w14:paraId="73ABFFC3">
            <w:pPr>
              <w:spacing w:line="360" w:lineRule="auto"/>
              <w:ind w:firstLine="420" w:firstLineChars="200"/>
              <w:jc w:val="both"/>
              <w:rPr>
                <w:sz w:val="21"/>
                <w:szCs w:val="21"/>
                <w:highlight w:val="none"/>
              </w:rPr>
            </w:pPr>
          </w:p>
        </w:tc>
        <w:tc>
          <w:tcPr>
            <w:tcW w:w="910" w:type="dxa"/>
            <w:vAlign w:val="center"/>
          </w:tcPr>
          <w:p w14:paraId="4A7DDB35">
            <w:pPr>
              <w:spacing w:line="360" w:lineRule="auto"/>
              <w:ind w:firstLine="420" w:firstLineChars="200"/>
              <w:jc w:val="both"/>
              <w:rPr>
                <w:sz w:val="21"/>
                <w:szCs w:val="21"/>
                <w:highlight w:val="none"/>
              </w:rPr>
            </w:pPr>
          </w:p>
        </w:tc>
        <w:tc>
          <w:tcPr>
            <w:tcW w:w="1088" w:type="dxa"/>
            <w:vAlign w:val="center"/>
          </w:tcPr>
          <w:p w14:paraId="510C1F4B">
            <w:pPr>
              <w:spacing w:line="360" w:lineRule="auto"/>
              <w:ind w:firstLine="420" w:firstLineChars="200"/>
              <w:jc w:val="both"/>
              <w:rPr>
                <w:sz w:val="21"/>
                <w:szCs w:val="21"/>
                <w:highlight w:val="none"/>
              </w:rPr>
            </w:pPr>
          </w:p>
        </w:tc>
        <w:tc>
          <w:tcPr>
            <w:tcW w:w="878" w:type="dxa"/>
            <w:vAlign w:val="center"/>
          </w:tcPr>
          <w:p w14:paraId="1D3E5BB0">
            <w:pPr>
              <w:spacing w:line="360" w:lineRule="auto"/>
              <w:ind w:firstLine="420" w:firstLineChars="200"/>
              <w:jc w:val="both"/>
              <w:rPr>
                <w:sz w:val="21"/>
                <w:szCs w:val="21"/>
                <w:highlight w:val="none"/>
              </w:rPr>
            </w:pPr>
          </w:p>
        </w:tc>
      </w:tr>
      <w:tr w14:paraId="2EE0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A60640">
            <w:pPr>
              <w:spacing w:line="360" w:lineRule="auto"/>
              <w:ind w:firstLine="420" w:firstLineChars="200"/>
              <w:jc w:val="both"/>
              <w:rPr>
                <w:sz w:val="21"/>
                <w:szCs w:val="21"/>
                <w:highlight w:val="none"/>
              </w:rPr>
            </w:pPr>
          </w:p>
        </w:tc>
        <w:tc>
          <w:tcPr>
            <w:tcW w:w="1446" w:type="dxa"/>
            <w:vAlign w:val="center"/>
          </w:tcPr>
          <w:p w14:paraId="5708DF7B">
            <w:pPr>
              <w:spacing w:line="360" w:lineRule="auto"/>
              <w:ind w:firstLine="420" w:firstLineChars="200"/>
              <w:jc w:val="both"/>
              <w:rPr>
                <w:sz w:val="21"/>
                <w:szCs w:val="21"/>
                <w:highlight w:val="none"/>
              </w:rPr>
            </w:pPr>
          </w:p>
        </w:tc>
        <w:tc>
          <w:tcPr>
            <w:tcW w:w="851" w:type="dxa"/>
            <w:vAlign w:val="center"/>
          </w:tcPr>
          <w:p w14:paraId="3F731CF1">
            <w:pPr>
              <w:spacing w:line="360" w:lineRule="auto"/>
              <w:ind w:firstLine="420" w:firstLineChars="200"/>
              <w:jc w:val="both"/>
              <w:rPr>
                <w:sz w:val="21"/>
                <w:szCs w:val="21"/>
                <w:highlight w:val="none"/>
              </w:rPr>
            </w:pPr>
          </w:p>
        </w:tc>
        <w:tc>
          <w:tcPr>
            <w:tcW w:w="708" w:type="dxa"/>
            <w:vAlign w:val="center"/>
          </w:tcPr>
          <w:p w14:paraId="08270BD5">
            <w:pPr>
              <w:spacing w:line="360" w:lineRule="auto"/>
              <w:ind w:firstLine="420" w:firstLineChars="200"/>
              <w:jc w:val="both"/>
              <w:rPr>
                <w:sz w:val="21"/>
                <w:szCs w:val="21"/>
                <w:highlight w:val="none"/>
              </w:rPr>
            </w:pPr>
          </w:p>
        </w:tc>
        <w:tc>
          <w:tcPr>
            <w:tcW w:w="810" w:type="dxa"/>
            <w:vAlign w:val="center"/>
          </w:tcPr>
          <w:p w14:paraId="7699562A">
            <w:pPr>
              <w:spacing w:line="360" w:lineRule="auto"/>
              <w:ind w:firstLine="420" w:firstLineChars="200"/>
              <w:jc w:val="both"/>
              <w:rPr>
                <w:sz w:val="21"/>
                <w:szCs w:val="21"/>
                <w:highlight w:val="none"/>
              </w:rPr>
            </w:pPr>
          </w:p>
        </w:tc>
        <w:tc>
          <w:tcPr>
            <w:tcW w:w="851" w:type="dxa"/>
            <w:vAlign w:val="center"/>
          </w:tcPr>
          <w:p w14:paraId="36C1129B">
            <w:pPr>
              <w:spacing w:line="360" w:lineRule="auto"/>
              <w:ind w:firstLine="420" w:firstLineChars="200"/>
              <w:jc w:val="both"/>
              <w:rPr>
                <w:sz w:val="21"/>
                <w:szCs w:val="21"/>
                <w:highlight w:val="none"/>
              </w:rPr>
            </w:pPr>
          </w:p>
        </w:tc>
        <w:tc>
          <w:tcPr>
            <w:tcW w:w="736" w:type="dxa"/>
            <w:vAlign w:val="center"/>
          </w:tcPr>
          <w:p w14:paraId="7100721A">
            <w:pPr>
              <w:spacing w:line="360" w:lineRule="auto"/>
              <w:ind w:firstLine="420" w:firstLineChars="200"/>
              <w:jc w:val="both"/>
              <w:rPr>
                <w:sz w:val="21"/>
                <w:szCs w:val="21"/>
                <w:highlight w:val="none"/>
              </w:rPr>
            </w:pPr>
          </w:p>
        </w:tc>
        <w:tc>
          <w:tcPr>
            <w:tcW w:w="910" w:type="dxa"/>
            <w:vAlign w:val="center"/>
          </w:tcPr>
          <w:p w14:paraId="4F4EFFFF">
            <w:pPr>
              <w:spacing w:line="360" w:lineRule="auto"/>
              <w:ind w:firstLine="420" w:firstLineChars="200"/>
              <w:jc w:val="both"/>
              <w:rPr>
                <w:sz w:val="21"/>
                <w:szCs w:val="21"/>
                <w:highlight w:val="none"/>
              </w:rPr>
            </w:pPr>
          </w:p>
        </w:tc>
        <w:tc>
          <w:tcPr>
            <w:tcW w:w="1088" w:type="dxa"/>
            <w:vAlign w:val="center"/>
          </w:tcPr>
          <w:p w14:paraId="516CA3C8">
            <w:pPr>
              <w:spacing w:line="360" w:lineRule="auto"/>
              <w:ind w:firstLine="420" w:firstLineChars="200"/>
              <w:jc w:val="both"/>
              <w:rPr>
                <w:sz w:val="21"/>
                <w:szCs w:val="21"/>
                <w:highlight w:val="none"/>
              </w:rPr>
            </w:pPr>
          </w:p>
        </w:tc>
        <w:tc>
          <w:tcPr>
            <w:tcW w:w="878" w:type="dxa"/>
            <w:vAlign w:val="center"/>
          </w:tcPr>
          <w:p w14:paraId="2E87CFC7">
            <w:pPr>
              <w:spacing w:line="360" w:lineRule="auto"/>
              <w:ind w:firstLine="420" w:firstLineChars="200"/>
              <w:jc w:val="both"/>
              <w:rPr>
                <w:sz w:val="21"/>
                <w:szCs w:val="21"/>
                <w:highlight w:val="none"/>
              </w:rPr>
            </w:pPr>
          </w:p>
        </w:tc>
      </w:tr>
    </w:tbl>
    <w:p w14:paraId="303C7474">
      <w:pPr>
        <w:rPr>
          <w:rFonts w:hint="eastAsia" w:ascii="黑体" w:hAnsi="黑体" w:eastAsia="黑体"/>
          <w:sz w:val="21"/>
          <w:szCs w:val="21"/>
          <w:highlight w:val="none"/>
        </w:rPr>
      </w:pPr>
      <w:r>
        <w:rPr>
          <w:rFonts w:hint="eastAsia" w:ascii="黑体" w:hAnsi="黑体" w:eastAsia="黑体"/>
          <w:sz w:val="21"/>
          <w:szCs w:val="21"/>
          <w:highlight w:val="none"/>
        </w:rPr>
        <w:br w:type="page"/>
      </w:r>
    </w:p>
    <w:p w14:paraId="7632A3BE">
      <w:pPr>
        <w:spacing w:line="360" w:lineRule="auto"/>
        <w:jc w:val="both"/>
        <w:rPr>
          <w:rFonts w:ascii="黑体" w:hAnsi="黑体" w:eastAsia="黑体"/>
          <w:sz w:val="21"/>
          <w:szCs w:val="21"/>
          <w:highlight w:val="none"/>
        </w:rPr>
      </w:pPr>
      <w:r>
        <w:rPr>
          <w:rFonts w:hint="eastAsia" w:ascii="黑体" w:hAnsi="黑体" w:eastAsia="黑体"/>
          <w:sz w:val="21"/>
          <w:szCs w:val="21"/>
          <w:highlight w:val="none"/>
        </w:rPr>
        <w:t>附件3：</w:t>
      </w:r>
    </w:p>
    <w:p w14:paraId="12112701">
      <w:pPr>
        <w:spacing w:line="360" w:lineRule="auto"/>
        <w:jc w:val="center"/>
        <w:rPr>
          <w:rFonts w:hint="eastAsia" w:ascii="方正小标宋简体" w:eastAsia="方正小标宋简体"/>
          <w:bCs/>
          <w:sz w:val="21"/>
          <w:szCs w:val="21"/>
          <w:highlight w:val="none"/>
        </w:rPr>
      </w:pPr>
      <w:r>
        <w:rPr>
          <w:rFonts w:hint="eastAsia" w:ascii="方正小标宋简体" w:eastAsia="方正小标宋简体"/>
          <w:bCs/>
          <w:sz w:val="21"/>
          <w:szCs w:val="21"/>
          <w:highlight w:val="none"/>
        </w:rPr>
        <w:t>工程质量保修书</w:t>
      </w:r>
    </w:p>
    <w:p w14:paraId="1EFBE8C8">
      <w:pPr>
        <w:spacing w:line="360" w:lineRule="auto"/>
        <w:ind w:firstLine="422" w:firstLineChars="200"/>
        <w:jc w:val="both"/>
        <w:rPr>
          <w:b/>
          <w:bCs/>
          <w:sz w:val="21"/>
          <w:szCs w:val="21"/>
          <w:highlight w:val="none"/>
        </w:rPr>
      </w:pPr>
    </w:p>
    <w:p w14:paraId="69A7A7F8">
      <w:pPr>
        <w:spacing w:line="440" w:lineRule="exact"/>
        <w:ind w:firstLine="420" w:firstLineChars="200"/>
        <w:jc w:val="both"/>
        <w:rPr>
          <w:sz w:val="21"/>
          <w:szCs w:val="21"/>
          <w:highlight w:val="none"/>
        </w:rPr>
      </w:pPr>
      <w:r>
        <w:rPr>
          <w:rFonts w:hint="eastAsia"/>
          <w:sz w:val="21"/>
          <w:szCs w:val="21"/>
          <w:highlight w:val="none"/>
        </w:rPr>
        <w:t>发包人（全称）：</w:t>
      </w:r>
    </w:p>
    <w:p w14:paraId="56DC2E5E">
      <w:pPr>
        <w:spacing w:line="440" w:lineRule="exact"/>
        <w:ind w:firstLine="420" w:firstLineChars="200"/>
        <w:jc w:val="both"/>
        <w:rPr>
          <w:sz w:val="21"/>
          <w:szCs w:val="21"/>
          <w:highlight w:val="none"/>
        </w:rPr>
      </w:pPr>
      <w:r>
        <w:rPr>
          <w:rFonts w:hint="eastAsia"/>
          <w:sz w:val="21"/>
          <w:szCs w:val="21"/>
          <w:highlight w:val="none"/>
        </w:rPr>
        <w:t>承包人（全称）：</w:t>
      </w:r>
    </w:p>
    <w:p w14:paraId="1083647B">
      <w:pPr>
        <w:spacing w:line="440" w:lineRule="exact"/>
        <w:ind w:firstLine="420" w:firstLineChars="200"/>
        <w:jc w:val="both"/>
        <w:rPr>
          <w:sz w:val="21"/>
          <w:szCs w:val="21"/>
          <w:highlight w:val="none"/>
        </w:rPr>
      </w:pPr>
      <w:r>
        <w:rPr>
          <w:rFonts w:hint="eastAsia"/>
          <w:sz w:val="21"/>
          <w:szCs w:val="21"/>
          <w:highlight w:val="none"/>
        </w:rPr>
        <w:t>为保证（工程名称）在合理使用期限内正常使用，发包人承包人协商一致签订工程质量保修书。承包人在质量保修期内按照有关管理规定及双方约定承担工程质量保修责任。</w:t>
      </w:r>
    </w:p>
    <w:p w14:paraId="070C2BE9">
      <w:pPr>
        <w:ind w:firstLine="422" w:firstLineChars="200"/>
        <w:jc w:val="both"/>
        <w:rPr>
          <w:b/>
          <w:sz w:val="21"/>
          <w:szCs w:val="21"/>
          <w:highlight w:val="none"/>
        </w:rPr>
      </w:pPr>
      <w:r>
        <w:rPr>
          <w:rFonts w:hint="eastAsia"/>
          <w:b/>
          <w:sz w:val="21"/>
          <w:szCs w:val="21"/>
          <w:highlight w:val="none"/>
        </w:rPr>
        <w:t>一、工程质量保修范围和内容</w:t>
      </w:r>
    </w:p>
    <w:p w14:paraId="6AB9E579">
      <w:pPr>
        <w:spacing w:line="440" w:lineRule="exact"/>
        <w:ind w:firstLine="420" w:firstLineChars="200"/>
        <w:jc w:val="both"/>
        <w:rPr>
          <w:sz w:val="21"/>
          <w:szCs w:val="21"/>
          <w:highlight w:val="none"/>
          <w:u w:val="single"/>
        </w:rPr>
      </w:pPr>
      <w:r>
        <w:rPr>
          <w:rFonts w:hint="eastAsia"/>
          <w:sz w:val="21"/>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D546756">
      <w:pPr>
        <w:ind w:firstLine="422" w:firstLineChars="200"/>
        <w:jc w:val="both"/>
        <w:rPr>
          <w:b/>
          <w:sz w:val="21"/>
          <w:szCs w:val="21"/>
          <w:highlight w:val="none"/>
        </w:rPr>
      </w:pPr>
      <w:r>
        <w:rPr>
          <w:rFonts w:hint="eastAsia"/>
          <w:b/>
          <w:sz w:val="21"/>
          <w:szCs w:val="21"/>
          <w:highlight w:val="none"/>
        </w:rPr>
        <w:t>二、质量保修期</w:t>
      </w:r>
    </w:p>
    <w:p w14:paraId="64FA8243">
      <w:pPr>
        <w:spacing w:line="440" w:lineRule="exact"/>
        <w:ind w:firstLine="420" w:firstLineChars="200"/>
        <w:jc w:val="both"/>
        <w:rPr>
          <w:sz w:val="21"/>
          <w:szCs w:val="21"/>
          <w:highlight w:val="none"/>
        </w:rPr>
      </w:pPr>
      <w:r>
        <w:rPr>
          <w:rFonts w:hint="eastAsia"/>
          <w:sz w:val="21"/>
          <w:szCs w:val="21"/>
          <w:highlight w:val="none"/>
        </w:rPr>
        <w:t>质量保修期从工程实际竣工之日算起。分单项竣工验收的工程，按单项工程分别计算质量保修期。</w:t>
      </w:r>
    </w:p>
    <w:p w14:paraId="3361D5FA">
      <w:pPr>
        <w:spacing w:line="440" w:lineRule="exact"/>
        <w:ind w:firstLine="420" w:firstLineChars="200"/>
        <w:jc w:val="both"/>
        <w:rPr>
          <w:sz w:val="21"/>
          <w:szCs w:val="21"/>
          <w:highlight w:val="none"/>
        </w:rPr>
      </w:pPr>
      <w:r>
        <w:rPr>
          <w:rFonts w:hint="eastAsia"/>
          <w:sz w:val="21"/>
          <w:szCs w:val="21"/>
          <w:highlight w:val="none"/>
        </w:rPr>
        <w:t>质量保修期自竣工验收合格之日起计算。</w:t>
      </w:r>
    </w:p>
    <w:p w14:paraId="201D7BC5">
      <w:pPr>
        <w:ind w:firstLine="422" w:firstLineChars="200"/>
        <w:jc w:val="both"/>
        <w:rPr>
          <w:b/>
          <w:sz w:val="21"/>
          <w:szCs w:val="21"/>
          <w:highlight w:val="none"/>
        </w:rPr>
      </w:pPr>
      <w:r>
        <w:rPr>
          <w:rFonts w:hint="eastAsia"/>
          <w:b/>
          <w:sz w:val="21"/>
          <w:szCs w:val="21"/>
          <w:highlight w:val="none"/>
        </w:rPr>
        <w:t>三、质量保修责任</w:t>
      </w:r>
    </w:p>
    <w:p w14:paraId="66ECF1B6">
      <w:pPr>
        <w:spacing w:line="440" w:lineRule="exact"/>
        <w:ind w:firstLine="420" w:firstLineChars="200"/>
        <w:jc w:val="both"/>
        <w:rPr>
          <w:sz w:val="21"/>
          <w:szCs w:val="21"/>
          <w:highlight w:val="none"/>
        </w:rPr>
      </w:pPr>
      <w:r>
        <w:rPr>
          <w:rFonts w:hint="eastAsia"/>
          <w:sz w:val="21"/>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2FE6B27">
      <w:pPr>
        <w:spacing w:line="440" w:lineRule="exact"/>
        <w:ind w:firstLine="420" w:firstLineChars="200"/>
        <w:jc w:val="both"/>
        <w:rPr>
          <w:sz w:val="21"/>
          <w:szCs w:val="21"/>
          <w:highlight w:val="none"/>
        </w:rPr>
      </w:pPr>
      <w:r>
        <w:rPr>
          <w:rFonts w:hint="eastAsia"/>
          <w:sz w:val="21"/>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48E5FD0">
      <w:pPr>
        <w:spacing w:line="440" w:lineRule="exact"/>
        <w:ind w:firstLine="420" w:firstLineChars="200"/>
        <w:jc w:val="both"/>
        <w:rPr>
          <w:sz w:val="21"/>
          <w:szCs w:val="21"/>
          <w:highlight w:val="none"/>
        </w:rPr>
      </w:pPr>
      <w:r>
        <w:rPr>
          <w:rFonts w:hint="eastAsia"/>
          <w:sz w:val="21"/>
          <w:szCs w:val="21"/>
          <w:highlight w:val="none"/>
        </w:rPr>
        <w:t>3、在保修期内，无论发包方是否进入、占用或使用本工程，承包方均应继续承担合同中规定的责任及义务，直到合同终止。</w:t>
      </w:r>
    </w:p>
    <w:p w14:paraId="658EFE2A">
      <w:pPr>
        <w:spacing w:line="440" w:lineRule="exact"/>
        <w:ind w:firstLine="420" w:firstLineChars="200"/>
        <w:jc w:val="both"/>
        <w:rPr>
          <w:sz w:val="21"/>
          <w:szCs w:val="21"/>
          <w:highlight w:val="none"/>
        </w:rPr>
      </w:pPr>
      <w:r>
        <w:rPr>
          <w:rFonts w:hint="eastAsia"/>
          <w:sz w:val="21"/>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53DCDFB3">
      <w:pPr>
        <w:spacing w:line="440" w:lineRule="exact"/>
        <w:ind w:firstLine="420" w:firstLineChars="200"/>
        <w:jc w:val="both"/>
        <w:rPr>
          <w:sz w:val="21"/>
          <w:szCs w:val="21"/>
          <w:highlight w:val="none"/>
        </w:rPr>
      </w:pPr>
      <w:r>
        <w:rPr>
          <w:rFonts w:hint="eastAsia"/>
          <w:sz w:val="21"/>
          <w:szCs w:val="21"/>
          <w:highlight w:val="none"/>
        </w:rPr>
        <w:t>5、监理单位在工程质量保修期内的工作</w:t>
      </w:r>
    </w:p>
    <w:p w14:paraId="4EEC67C6">
      <w:pPr>
        <w:spacing w:line="440" w:lineRule="exact"/>
        <w:ind w:firstLine="420" w:firstLineChars="200"/>
        <w:jc w:val="both"/>
        <w:rPr>
          <w:sz w:val="21"/>
          <w:szCs w:val="21"/>
          <w:highlight w:val="none"/>
        </w:rPr>
      </w:pPr>
      <w:r>
        <w:rPr>
          <w:rFonts w:hint="eastAsia"/>
          <w:sz w:val="21"/>
          <w:szCs w:val="21"/>
          <w:highlight w:val="none"/>
        </w:rPr>
        <w:t>①、执行监理合同的约定，监督、检查承包方的工作，发现承包方未履行保修义务，除书面通知承包方，还应书面上报发包方。</w:t>
      </w:r>
    </w:p>
    <w:p w14:paraId="34D04181">
      <w:pPr>
        <w:spacing w:line="440" w:lineRule="exact"/>
        <w:ind w:firstLine="420" w:firstLineChars="200"/>
        <w:jc w:val="both"/>
        <w:rPr>
          <w:sz w:val="21"/>
          <w:szCs w:val="21"/>
          <w:highlight w:val="none"/>
        </w:rPr>
      </w:pPr>
      <w:r>
        <w:rPr>
          <w:rFonts w:hint="eastAsia"/>
          <w:sz w:val="21"/>
          <w:szCs w:val="21"/>
          <w:highlight w:val="none"/>
        </w:rPr>
        <w:t>②、审批承包方编制的工程质量缺陷修整方案。</w:t>
      </w:r>
    </w:p>
    <w:p w14:paraId="51E729F2">
      <w:pPr>
        <w:spacing w:line="440" w:lineRule="exact"/>
        <w:ind w:firstLine="420" w:firstLineChars="200"/>
        <w:jc w:val="both"/>
        <w:rPr>
          <w:sz w:val="21"/>
          <w:szCs w:val="21"/>
          <w:highlight w:val="none"/>
        </w:rPr>
      </w:pPr>
      <w:r>
        <w:rPr>
          <w:rFonts w:hint="eastAsia"/>
          <w:sz w:val="21"/>
          <w:szCs w:val="21"/>
          <w:highlight w:val="none"/>
        </w:rPr>
        <w:t>③、承包方完成工程质量缺陷的修整后，组织有关部门进行验收，并将结果书面上报发包方。</w:t>
      </w:r>
    </w:p>
    <w:p w14:paraId="05B0A806">
      <w:pPr>
        <w:spacing w:line="440" w:lineRule="exact"/>
        <w:ind w:firstLine="420" w:firstLineChars="200"/>
        <w:jc w:val="both"/>
        <w:rPr>
          <w:sz w:val="21"/>
          <w:szCs w:val="21"/>
          <w:highlight w:val="none"/>
        </w:rPr>
      </w:pPr>
      <w:r>
        <w:rPr>
          <w:rFonts w:hint="eastAsia"/>
          <w:sz w:val="21"/>
          <w:szCs w:val="21"/>
          <w:highlight w:val="none"/>
        </w:rPr>
        <w:t>6、质量保修完成后，由发包人组织验收。</w:t>
      </w:r>
    </w:p>
    <w:p w14:paraId="2091CEE6">
      <w:pPr>
        <w:ind w:firstLine="422" w:firstLineChars="200"/>
        <w:jc w:val="both"/>
        <w:rPr>
          <w:b/>
          <w:sz w:val="21"/>
          <w:szCs w:val="21"/>
          <w:highlight w:val="none"/>
        </w:rPr>
      </w:pPr>
      <w:r>
        <w:rPr>
          <w:rFonts w:hint="eastAsia"/>
          <w:b/>
          <w:sz w:val="21"/>
          <w:szCs w:val="21"/>
          <w:highlight w:val="none"/>
        </w:rPr>
        <w:t>四、保修费用</w:t>
      </w:r>
    </w:p>
    <w:p w14:paraId="12191945">
      <w:pPr>
        <w:spacing w:line="440" w:lineRule="exact"/>
        <w:ind w:firstLine="420" w:firstLineChars="200"/>
        <w:jc w:val="both"/>
        <w:rPr>
          <w:sz w:val="21"/>
          <w:szCs w:val="21"/>
          <w:highlight w:val="none"/>
        </w:rPr>
      </w:pPr>
      <w:r>
        <w:rPr>
          <w:rFonts w:hint="eastAsia"/>
          <w:sz w:val="21"/>
          <w:szCs w:val="21"/>
          <w:highlight w:val="none"/>
        </w:rPr>
        <w:t>保修费用由造成质量缺陷的责任方承担。</w:t>
      </w:r>
    </w:p>
    <w:p w14:paraId="7A0317FE">
      <w:pPr>
        <w:ind w:firstLine="422" w:firstLineChars="200"/>
        <w:jc w:val="both"/>
        <w:rPr>
          <w:b/>
          <w:sz w:val="21"/>
          <w:szCs w:val="21"/>
          <w:highlight w:val="none"/>
        </w:rPr>
      </w:pPr>
      <w:r>
        <w:rPr>
          <w:rFonts w:hint="eastAsia"/>
          <w:b/>
          <w:sz w:val="21"/>
          <w:szCs w:val="21"/>
          <w:highlight w:val="none"/>
        </w:rPr>
        <w:t>五、其他</w:t>
      </w:r>
    </w:p>
    <w:p w14:paraId="247517A6">
      <w:pPr>
        <w:spacing w:line="440" w:lineRule="exact"/>
        <w:ind w:firstLine="420" w:firstLineChars="200"/>
        <w:jc w:val="both"/>
        <w:rPr>
          <w:sz w:val="21"/>
          <w:szCs w:val="21"/>
          <w:highlight w:val="none"/>
          <w:u w:val="single"/>
        </w:rPr>
      </w:pPr>
      <w:r>
        <w:rPr>
          <w:rFonts w:hint="eastAsia"/>
          <w:sz w:val="21"/>
          <w:szCs w:val="21"/>
          <w:highlight w:val="none"/>
        </w:rPr>
        <w:t>双方约定的其他工程质量保修事项：</w:t>
      </w:r>
      <w:r>
        <w:rPr>
          <w:rFonts w:hint="eastAsia"/>
          <w:sz w:val="21"/>
          <w:szCs w:val="21"/>
          <w:highlight w:val="none"/>
          <w:u w:val="single"/>
        </w:rPr>
        <w:t>若承包方不能按期约定期限内履行保修责任，发包方有权自行维修，所产生的费用从质量保证金中扣除。</w:t>
      </w:r>
    </w:p>
    <w:p w14:paraId="3FDEBC92">
      <w:pPr>
        <w:spacing w:line="440" w:lineRule="exact"/>
        <w:ind w:firstLine="420" w:firstLineChars="200"/>
        <w:jc w:val="both"/>
        <w:rPr>
          <w:sz w:val="21"/>
          <w:szCs w:val="21"/>
          <w:highlight w:val="none"/>
          <w:u w:val="single"/>
        </w:rPr>
      </w:pPr>
      <w:r>
        <w:rPr>
          <w:rFonts w:hint="eastAsia"/>
          <w:sz w:val="21"/>
          <w:szCs w:val="21"/>
          <w:highlight w:val="none"/>
        </w:rPr>
        <w:t>本工程质量保修书，由施工合同发包人、承包人双方在竣工验收前共同签署，作为施工合同附件，其有效期限至保修期满。</w:t>
      </w:r>
    </w:p>
    <w:p w14:paraId="281629B8">
      <w:pPr>
        <w:spacing w:line="360" w:lineRule="auto"/>
        <w:ind w:firstLine="420" w:firstLineChars="200"/>
        <w:jc w:val="both"/>
        <w:rPr>
          <w:sz w:val="21"/>
          <w:szCs w:val="21"/>
          <w:highlight w:val="none"/>
        </w:rPr>
      </w:pPr>
    </w:p>
    <w:p w14:paraId="7827A745">
      <w:pPr>
        <w:spacing w:line="360" w:lineRule="auto"/>
        <w:ind w:firstLine="420" w:firstLineChars="200"/>
        <w:jc w:val="both"/>
        <w:rPr>
          <w:sz w:val="21"/>
          <w:szCs w:val="21"/>
          <w:highlight w:val="none"/>
        </w:rPr>
      </w:pPr>
    </w:p>
    <w:p w14:paraId="2446076B">
      <w:pPr>
        <w:spacing w:line="360" w:lineRule="auto"/>
        <w:ind w:firstLine="420" w:firstLineChars="200"/>
        <w:jc w:val="both"/>
        <w:rPr>
          <w:sz w:val="21"/>
          <w:szCs w:val="21"/>
          <w:highlight w:val="none"/>
        </w:rPr>
      </w:pPr>
      <w:r>
        <w:rPr>
          <w:rFonts w:hint="eastAsia"/>
          <w:sz w:val="21"/>
          <w:szCs w:val="21"/>
          <w:highlight w:val="none"/>
        </w:rPr>
        <w:t>发包人（公章）：                       承包人（公章）：</w:t>
      </w:r>
    </w:p>
    <w:p w14:paraId="6BF01AB2">
      <w:pPr>
        <w:spacing w:line="360" w:lineRule="auto"/>
        <w:ind w:firstLine="420" w:firstLineChars="200"/>
        <w:jc w:val="both"/>
        <w:rPr>
          <w:sz w:val="21"/>
          <w:szCs w:val="21"/>
          <w:highlight w:val="none"/>
        </w:rPr>
      </w:pPr>
    </w:p>
    <w:p w14:paraId="0D5FBDB0">
      <w:pPr>
        <w:spacing w:line="360" w:lineRule="auto"/>
        <w:ind w:firstLine="420" w:firstLineChars="200"/>
        <w:jc w:val="both"/>
        <w:rPr>
          <w:sz w:val="21"/>
          <w:szCs w:val="21"/>
          <w:highlight w:val="none"/>
        </w:rPr>
      </w:pPr>
      <w:r>
        <w:rPr>
          <w:rFonts w:hint="eastAsia"/>
          <w:sz w:val="21"/>
          <w:szCs w:val="21"/>
          <w:highlight w:val="none"/>
        </w:rPr>
        <w:t>法定代表人或                           法定代表人或</w:t>
      </w:r>
    </w:p>
    <w:p w14:paraId="66602151">
      <w:pPr>
        <w:spacing w:line="360" w:lineRule="auto"/>
        <w:ind w:firstLine="420" w:firstLineChars="200"/>
        <w:jc w:val="both"/>
        <w:rPr>
          <w:sz w:val="21"/>
          <w:szCs w:val="21"/>
          <w:highlight w:val="none"/>
        </w:rPr>
      </w:pPr>
      <w:r>
        <w:rPr>
          <w:rFonts w:hint="eastAsia"/>
          <w:sz w:val="21"/>
          <w:szCs w:val="21"/>
          <w:highlight w:val="none"/>
        </w:rPr>
        <w:t>委托代理人（签字）：                    委托代理人（签字）：</w:t>
      </w:r>
    </w:p>
    <w:p w14:paraId="05D233B1">
      <w:pPr>
        <w:spacing w:line="360" w:lineRule="auto"/>
        <w:ind w:firstLine="420" w:firstLineChars="200"/>
        <w:jc w:val="both"/>
        <w:rPr>
          <w:sz w:val="21"/>
          <w:szCs w:val="21"/>
          <w:highlight w:val="none"/>
        </w:rPr>
      </w:pPr>
    </w:p>
    <w:p w14:paraId="352E9B3A">
      <w:pPr>
        <w:spacing w:line="360" w:lineRule="auto"/>
        <w:ind w:firstLine="1785" w:firstLineChars="850"/>
        <w:jc w:val="both"/>
        <w:rPr>
          <w:sz w:val="21"/>
          <w:szCs w:val="21"/>
          <w:highlight w:val="none"/>
        </w:rPr>
      </w:pPr>
      <w:r>
        <w:rPr>
          <w:rFonts w:hint="eastAsia"/>
          <w:sz w:val="21"/>
          <w:szCs w:val="21"/>
          <w:highlight w:val="none"/>
        </w:rPr>
        <w:t>年   月   日                         年   月   日</w:t>
      </w:r>
    </w:p>
    <w:p w14:paraId="639CA795">
      <w:pPr>
        <w:ind w:firstLine="420" w:firstLineChars="200"/>
        <w:jc w:val="both"/>
        <w:rPr>
          <w:sz w:val="21"/>
          <w:szCs w:val="21"/>
          <w:highlight w:val="none"/>
        </w:rPr>
      </w:pPr>
    </w:p>
    <w:p w14:paraId="31A1EC8A">
      <w:pPr>
        <w:spacing w:line="500" w:lineRule="exact"/>
        <w:rPr>
          <w:rFonts w:ascii="宋体" w:hAnsi="宋体" w:cs="宋体"/>
          <w:sz w:val="24"/>
          <w:highlight w:val="none"/>
        </w:rPr>
      </w:pPr>
    </w:p>
    <w:p w14:paraId="6ED84CD3">
      <w:pPr>
        <w:rPr>
          <w:rFonts w:hint="eastAsia"/>
          <w:b/>
          <w:sz w:val="32"/>
          <w:szCs w:val="32"/>
          <w:highlight w:val="none"/>
        </w:rPr>
      </w:pPr>
      <w:r>
        <w:rPr>
          <w:rFonts w:hint="eastAsia"/>
          <w:b/>
          <w:sz w:val="32"/>
          <w:szCs w:val="32"/>
          <w:highlight w:val="none"/>
        </w:rPr>
        <w:br w:type="page"/>
      </w:r>
    </w:p>
    <w:p w14:paraId="774896A3">
      <w:pPr>
        <w:pStyle w:val="2"/>
        <w:ind w:firstLine="321"/>
        <w:jc w:val="center"/>
        <w:rPr>
          <w:b/>
          <w:sz w:val="32"/>
          <w:szCs w:val="32"/>
          <w:highlight w:val="none"/>
        </w:rPr>
      </w:pPr>
      <w:r>
        <w:rPr>
          <w:rFonts w:hint="eastAsia"/>
          <w:b/>
          <w:sz w:val="32"/>
          <w:szCs w:val="32"/>
          <w:highlight w:val="none"/>
        </w:rPr>
        <w:t>周口市政府采购合同融资政策告知函</w:t>
      </w:r>
    </w:p>
    <w:p w14:paraId="40E907FD">
      <w:pPr>
        <w:pStyle w:val="2"/>
        <w:ind w:firstLine="240"/>
        <w:rPr>
          <w:rFonts w:asciiTheme="minorEastAsia" w:hAnsiTheme="minorEastAsia" w:eastAsiaTheme="minorEastAsia"/>
          <w:sz w:val="24"/>
          <w:highlight w:val="none"/>
        </w:rPr>
      </w:pPr>
    </w:p>
    <w:p w14:paraId="5C3C243A">
      <w:pPr>
        <w:pStyle w:val="2"/>
        <w:keepNext w:val="0"/>
        <w:keepLines w:val="0"/>
        <w:pageBreakBefore w:val="0"/>
        <w:widowControl w:val="0"/>
        <w:kinsoku/>
        <w:wordWrap/>
        <w:overflowPunct/>
        <w:topLinePunct w:val="0"/>
        <w:autoSpaceDE/>
        <w:autoSpaceDN/>
        <w:bidi w:val="0"/>
        <w:adjustRightInd/>
        <w:snapToGrid/>
        <w:spacing w:after="0"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5CB2078C">
      <w:pPr>
        <w:pStyle w:val="2"/>
        <w:keepNext w:val="0"/>
        <w:keepLines w:val="0"/>
        <w:pageBreakBefore w:val="0"/>
        <w:widowControl w:val="0"/>
        <w:kinsoku/>
        <w:wordWrap/>
        <w:overflowPunct/>
        <w:topLinePunct w:val="0"/>
        <w:autoSpaceDE/>
        <w:autoSpaceDN/>
        <w:bidi w:val="0"/>
        <w:adjustRightInd/>
        <w:snapToGrid/>
        <w:spacing w:after="0"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5D72ADC8">
      <w:pPr>
        <w:pStyle w:val="2"/>
        <w:keepNext w:val="0"/>
        <w:keepLines w:val="0"/>
        <w:pageBreakBefore w:val="0"/>
        <w:widowControl w:val="0"/>
        <w:kinsoku/>
        <w:wordWrap/>
        <w:overflowPunct/>
        <w:topLinePunct w:val="0"/>
        <w:autoSpaceDE/>
        <w:autoSpaceDN/>
        <w:bidi w:val="0"/>
        <w:adjustRightInd/>
        <w:snapToGrid/>
        <w:spacing w:after="0"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6562039">
      <w:pPr>
        <w:pStyle w:val="2"/>
        <w:keepNext w:val="0"/>
        <w:keepLines w:val="0"/>
        <w:pageBreakBefore w:val="0"/>
        <w:widowControl w:val="0"/>
        <w:kinsoku/>
        <w:wordWrap/>
        <w:overflowPunct/>
        <w:topLinePunct w:val="0"/>
        <w:autoSpaceDE/>
        <w:autoSpaceDN/>
        <w:bidi w:val="0"/>
        <w:adjustRightInd/>
        <w:snapToGrid/>
        <w:spacing w:after="0"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5D444E5D">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60EF4DEC">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54E2272C">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7B3D8E3D">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1F866E67">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3D873496">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7EF6494C">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79F1F1FD">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2B788296">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1BC5E76F">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5660626A">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11D66C21">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69C1E6C5">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036CEE4B">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4DEEA55A">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089C4291">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5129B9A3">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17FE19CA">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6149026E">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3ACDD64D">
      <w:pPr>
        <w:pStyle w:val="28"/>
        <w:shd w:val="clear" w:color="auto" w:fill="auto"/>
        <w:spacing w:before="0" w:beforeAutospacing="0" w:after="0" w:afterAutospacing="0" w:line="330" w:lineRule="atLeast"/>
        <w:rPr>
          <w:rFonts w:hint="eastAsia" w:cs="仿宋_GB2312"/>
          <w:b/>
          <w:bCs/>
          <w:color w:val="0000FF"/>
          <w:sz w:val="21"/>
          <w:szCs w:val="21"/>
          <w:highlight w:val="none"/>
        </w:rPr>
      </w:pPr>
    </w:p>
    <w:p w14:paraId="6D3DDADD">
      <w:pPr>
        <w:spacing w:line="500" w:lineRule="exact"/>
        <w:rPr>
          <w:rFonts w:ascii="宋体" w:hAnsi="宋体" w:cs="宋体"/>
          <w:b/>
          <w:bCs/>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50CD79-4493-4EC5-AC3F-BA9BCA1E11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053C4DC-BF67-4FAD-A907-A62838A474C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AF91BAA2-D411-4681-93E2-57EEC71CFC1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4" w:fontKey="{47EB53F4-2E0F-4A8B-91E7-CEEC465ADA9E}"/>
  </w:font>
  <w:font w:name="微软简标宋">
    <w:altName w:val="黑体"/>
    <w:panose1 w:val="00000000000000000000"/>
    <w:charset w:val="86"/>
    <w:family w:val="auto"/>
    <w:pitch w:val="default"/>
    <w:sig w:usb0="00000000" w:usb1="00000000" w:usb2="00000010" w:usb3="00000000" w:csb0="00040000" w:csb1="00000000"/>
    <w:embedRegular r:id="rId5" w:fontKey="{976EF852-C142-479A-B1F5-CB8A3BE638CA}"/>
  </w:font>
  <w:font w:name="华文彩云">
    <w:panose1 w:val="02010800040101010101"/>
    <w:charset w:val="86"/>
    <w:family w:val="auto"/>
    <w:pitch w:val="default"/>
    <w:sig w:usb0="00000001" w:usb1="080F0000" w:usb2="00000000" w:usb3="00000000" w:csb0="00040000" w:csb1="00000000"/>
    <w:embedRegular r:id="rId6" w:fontKey="{86C393E0-446C-4E31-B8B6-A562AC07FE78}"/>
  </w:font>
  <w:font w:name="楷体_GB2312">
    <w:panose1 w:val="02010609030101010101"/>
    <w:charset w:val="86"/>
    <w:family w:val="modern"/>
    <w:pitch w:val="default"/>
    <w:sig w:usb0="00000001" w:usb1="080E0000" w:usb2="00000000" w:usb3="00000000" w:csb0="00040000" w:csb1="00000000"/>
    <w:embedRegular r:id="rId7" w:fontKey="{FDE5FA41-96F3-45E3-8FA9-DF50C3533F77}"/>
  </w:font>
  <w:font w:name="TimesNewRomanPSMT">
    <w:altName w:val="Times New Roman"/>
    <w:panose1 w:val="00000000000000000000"/>
    <w:charset w:val="00"/>
    <w:family w:val="auto"/>
    <w:pitch w:val="default"/>
    <w:sig w:usb0="00000000" w:usb1="00000000" w:usb2="00000000" w:usb3="00000000" w:csb0="00040001" w:csb1="00000000"/>
    <w:embedRegular r:id="rId8" w:fontKey="{0ECB9ED1-6B80-4BF6-8D88-13FD4321BE31}"/>
  </w:font>
  <w:font w:name="新宋体">
    <w:panose1 w:val="02010609030101010101"/>
    <w:charset w:val="86"/>
    <w:family w:val="modern"/>
    <w:pitch w:val="default"/>
    <w:sig w:usb0="00000203" w:usb1="288F0000" w:usb2="00000006" w:usb3="00000000" w:csb0="00040001" w:csb1="00000000"/>
    <w:embedRegular r:id="rId9" w:fontKey="{450B6286-20F8-47C6-B39E-F1E982F53CF9}"/>
  </w:font>
  <w:font w:name="方正小标宋简体">
    <w:panose1 w:val="02000000000000000000"/>
    <w:charset w:val="86"/>
    <w:family w:val="auto"/>
    <w:pitch w:val="default"/>
    <w:sig w:usb0="00000001" w:usb1="08000000" w:usb2="00000000" w:usb3="00000000" w:csb0="00040000" w:csb1="00000000"/>
    <w:embedRegular r:id="rId10" w:fontKey="{348379C3-C3AF-4FD7-8904-6CE96F1CA953}"/>
  </w:font>
  <w:font w:name="宋体 ，Arial">
    <w:altName w:val="宋体"/>
    <w:panose1 w:val="00000000000000000000"/>
    <w:charset w:val="86"/>
    <w:family w:val="swiss"/>
    <w:pitch w:val="default"/>
    <w:sig w:usb0="00000000" w:usb1="00000000" w:usb2="00000010" w:usb3="00000000" w:csb0="00040000" w:csb1="00000000"/>
    <w:embedRegular r:id="rId11" w:fontKey="{706F281B-6E6D-4ED5-B46D-AE6D9B1D7C7C}"/>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A970F">
    <w:pPr>
      <w:pStyle w:val="2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CC805">
    <w:pPr>
      <w:pStyle w:val="23"/>
      <w:pBdr>
        <w:bottom w:val="none" w:color="auto" w:sz="0" w:space="0"/>
      </w:pBdr>
      <w:spacing w:line="160" w:lineRule="atLeast"/>
      <w:jc w:val="both"/>
      <w:rPr>
        <w:rFonts w:ascii="楷体_GB2312" w:eastAsia="楷体_GB2312"/>
        <w:sz w:val="28"/>
        <w:u w:val="single"/>
      </w:rPr>
    </w:pPr>
  </w:p>
  <w:p w14:paraId="070D006F">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C4A4F6E"/>
    <w:multiLevelType w:val="singleLevel"/>
    <w:tmpl w:val="2C4A4F6E"/>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455D"/>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3E2554B"/>
    <w:rsid w:val="04176582"/>
    <w:rsid w:val="051259ED"/>
    <w:rsid w:val="05244B1A"/>
    <w:rsid w:val="07041580"/>
    <w:rsid w:val="0A9E30AD"/>
    <w:rsid w:val="0B240D77"/>
    <w:rsid w:val="0B6E4153"/>
    <w:rsid w:val="0BEB3B44"/>
    <w:rsid w:val="0BF03CE8"/>
    <w:rsid w:val="0C0644C0"/>
    <w:rsid w:val="0DC661FE"/>
    <w:rsid w:val="0F8E6912"/>
    <w:rsid w:val="0FE946E9"/>
    <w:rsid w:val="10264A11"/>
    <w:rsid w:val="10E452A9"/>
    <w:rsid w:val="114D3928"/>
    <w:rsid w:val="12166770"/>
    <w:rsid w:val="13793DF7"/>
    <w:rsid w:val="13D455A0"/>
    <w:rsid w:val="14677422"/>
    <w:rsid w:val="15EB0A05"/>
    <w:rsid w:val="16BB13C7"/>
    <w:rsid w:val="16D11EEB"/>
    <w:rsid w:val="18AB7EF6"/>
    <w:rsid w:val="18D74DC1"/>
    <w:rsid w:val="1A0C4C78"/>
    <w:rsid w:val="1A2A7B93"/>
    <w:rsid w:val="1AED58EF"/>
    <w:rsid w:val="1DDF7282"/>
    <w:rsid w:val="1DE96C7D"/>
    <w:rsid w:val="1F3A0BB5"/>
    <w:rsid w:val="1FA92FCB"/>
    <w:rsid w:val="200745B4"/>
    <w:rsid w:val="20193BC8"/>
    <w:rsid w:val="207E09A3"/>
    <w:rsid w:val="21E64A07"/>
    <w:rsid w:val="220D398C"/>
    <w:rsid w:val="2227133B"/>
    <w:rsid w:val="2301566F"/>
    <w:rsid w:val="24D70B68"/>
    <w:rsid w:val="250F32A3"/>
    <w:rsid w:val="253013F5"/>
    <w:rsid w:val="28996FC7"/>
    <w:rsid w:val="29B427C7"/>
    <w:rsid w:val="29EE4308"/>
    <w:rsid w:val="2A397C18"/>
    <w:rsid w:val="2A5015D5"/>
    <w:rsid w:val="2BC55D30"/>
    <w:rsid w:val="2C37607E"/>
    <w:rsid w:val="2D3F08F5"/>
    <w:rsid w:val="2D7A3266"/>
    <w:rsid w:val="2DAA4424"/>
    <w:rsid w:val="2F446299"/>
    <w:rsid w:val="2FC43CAF"/>
    <w:rsid w:val="312513B2"/>
    <w:rsid w:val="31B042BF"/>
    <w:rsid w:val="32035D60"/>
    <w:rsid w:val="33523A32"/>
    <w:rsid w:val="34090EDB"/>
    <w:rsid w:val="376940D0"/>
    <w:rsid w:val="38BD4B18"/>
    <w:rsid w:val="3BE034BB"/>
    <w:rsid w:val="3C3000ED"/>
    <w:rsid w:val="3D31181A"/>
    <w:rsid w:val="3DC87CB2"/>
    <w:rsid w:val="3F4F365B"/>
    <w:rsid w:val="3F677982"/>
    <w:rsid w:val="40475E6A"/>
    <w:rsid w:val="40E5588E"/>
    <w:rsid w:val="41415EFF"/>
    <w:rsid w:val="416430E7"/>
    <w:rsid w:val="41D026B4"/>
    <w:rsid w:val="434712A7"/>
    <w:rsid w:val="45764C68"/>
    <w:rsid w:val="458533AB"/>
    <w:rsid w:val="47FA0404"/>
    <w:rsid w:val="4A2929C5"/>
    <w:rsid w:val="4B6460B2"/>
    <w:rsid w:val="4DFA0059"/>
    <w:rsid w:val="4F161B19"/>
    <w:rsid w:val="4F723AF3"/>
    <w:rsid w:val="52A25052"/>
    <w:rsid w:val="5385101B"/>
    <w:rsid w:val="542F765C"/>
    <w:rsid w:val="54B71A12"/>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236CA"/>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9D27E0"/>
    <w:rsid w:val="789E6834"/>
    <w:rsid w:val="7E543E84"/>
    <w:rsid w:val="7EAE75AD"/>
    <w:rsid w:val="7EC37217"/>
    <w:rsid w:val="7EC90255"/>
    <w:rsid w:val="7F6556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40"/>
    <w:qFormat/>
    <w:uiPriority w:val="0"/>
    <w:pPr>
      <w:keepNext/>
      <w:keepLines/>
      <w:spacing w:before="260" w:after="260" w:line="416" w:lineRule="auto"/>
      <w:outlineLvl w:val="2"/>
    </w:pPr>
    <w:rPr>
      <w:b/>
      <w:bCs/>
      <w:sz w:val="32"/>
      <w:szCs w:val="32"/>
    </w:rPr>
  </w:style>
  <w:style w:type="paragraph" w:styleId="8">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Document Map"/>
    <w:basedOn w:val="1"/>
    <w:link w:val="48"/>
    <w:qFormat/>
    <w:uiPriority w:val="0"/>
    <w:rPr>
      <w:rFonts w:ascii="宋体"/>
      <w:sz w:val="18"/>
      <w:szCs w:val="18"/>
    </w:rPr>
  </w:style>
  <w:style w:type="paragraph" w:styleId="11">
    <w:name w:val="annotation text"/>
    <w:basedOn w:val="1"/>
    <w:link w:val="47"/>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4"/>
    <w:link w:val="45"/>
    <w:qFormat/>
    <w:uiPriority w:val="0"/>
    <w:pPr>
      <w:spacing w:after="120"/>
    </w:pPr>
  </w:style>
  <w:style w:type="paragraph" w:customStyle="1" w:styleId="1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5">
    <w:name w:val="Body Text Indent"/>
    <w:basedOn w:val="1"/>
    <w:next w:val="16"/>
    <w:qFormat/>
    <w:uiPriority w:val="0"/>
    <w:pPr>
      <w:ind w:firstLine="632" w:firstLineChars="200"/>
    </w:pPr>
    <w:rPr>
      <w:rFonts w:ascii="仿宋_GB2312" w:hAnsi="华文楷体" w:eastAsia="仿宋_GB2312"/>
      <w:sz w:val="32"/>
    </w:rPr>
  </w:style>
  <w:style w:type="paragraph" w:styleId="16">
    <w:name w:val="envelope return"/>
    <w:basedOn w:val="1"/>
    <w:qFormat/>
    <w:uiPriority w:val="99"/>
    <w:pPr>
      <w:snapToGrid w:val="0"/>
    </w:pPr>
    <w:rPr>
      <w:rFonts w:ascii="Arial" w:hAnsi="Arial"/>
    </w:rPr>
  </w:style>
  <w:style w:type="paragraph" w:styleId="17">
    <w:name w:val="List 2"/>
    <w:basedOn w:val="1"/>
    <w:qFormat/>
    <w:uiPriority w:val="0"/>
    <w:pPr>
      <w:ind w:left="400" w:leftChars="200" w:hanging="200" w:hangingChars="200"/>
    </w:pPr>
  </w:style>
  <w:style w:type="paragraph" w:styleId="18">
    <w:name w:val="Plain Text"/>
    <w:basedOn w:val="1"/>
    <w:link w:val="53"/>
    <w:qFormat/>
    <w:uiPriority w:val="99"/>
    <w:rPr>
      <w:rFonts w:ascii="宋体" w:hAnsi="Courier New"/>
      <w:szCs w:val="20"/>
    </w:rPr>
  </w:style>
  <w:style w:type="paragraph" w:styleId="19">
    <w:name w:val="Date"/>
    <w:basedOn w:val="1"/>
    <w:next w:val="1"/>
    <w:link w:val="49"/>
    <w:qFormat/>
    <w:uiPriority w:val="0"/>
    <w:pPr>
      <w:ind w:left="100" w:leftChars="2500"/>
    </w:pPr>
  </w:style>
  <w:style w:type="paragraph" w:styleId="20">
    <w:name w:val="Body Text Indent 2"/>
    <w:basedOn w:val="1"/>
    <w:qFormat/>
    <w:uiPriority w:val="0"/>
    <w:pPr>
      <w:spacing w:after="120" w:line="480" w:lineRule="auto"/>
      <w:ind w:left="420" w:leftChars="200"/>
    </w:pPr>
  </w:style>
  <w:style w:type="paragraph" w:styleId="21">
    <w:name w:val="Balloon Text"/>
    <w:basedOn w:val="1"/>
    <w:qFormat/>
    <w:uiPriority w:val="0"/>
    <w:rPr>
      <w:sz w:val="18"/>
      <w:szCs w:val="18"/>
    </w:rPr>
  </w:style>
  <w:style w:type="paragraph" w:styleId="22">
    <w:name w:val="footer"/>
    <w:basedOn w:val="1"/>
    <w:link w:val="70"/>
    <w:qFormat/>
    <w:uiPriority w:val="99"/>
    <w:pPr>
      <w:tabs>
        <w:tab w:val="center" w:pos="4153"/>
        <w:tab w:val="right" w:pos="8306"/>
      </w:tabs>
      <w:snapToGrid w:val="0"/>
      <w:jc w:val="left"/>
    </w:pPr>
    <w:rPr>
      <w:sz w:val="18"/>
      <w:szCs w:val="18"/>
    </w:rPr>
  </w:style>
  <w:style w:type="paragraph" w:styleId="23">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Body Text 2"/>
    <w:basedOn w:val="1"/>
    <w:link w:val="67"/>
    <w:qFormat/>
    <w:uiPriority w:val="0"/>
    <w:pPr>
      <w:spacing w:after="120" w:line="480" w:lineRule="auto"/>
    </w:pPr>
  </w:style>
  <w:style w:type="paragraph" w:styleId="27">
    <w:name w:val="Message Header"/>
    <w:basedOn w:val="1"/>
    <w:qFormat/>
    <w:uiPriority w:val="0"/>
    <w:pPr>
      <w:widowControl/>
      <w:shd w:val="pct20" w:color="000000" w:fill="auto"/>
      <w:ind w:left="1080" w:hanging="1080"/>
    </w:pPr>
    <w:rPr>
      <w:rFonts w:ascii="Cambria" w:hAnsi="Cambria" w:eastAsia="Cambria"/>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9">
    <w:name w:val="Body Text First Indent"/>
    <w:basedOn w:val="13"/>
    <w:link w:val="44"/>
    <w:qFormat/>
    <w:uiPriority w:val="0"/>
    <w:pPr>
      <w:ind w:firstLine="420" w:firstLineChars="100"/>
    </w:pPr>
  </w:style>
  <w:style w:type="paragraph" w:styleId="30">
    <w:name w:val="Body Text First Indent 2"/>
    <w:basedOn w:val="15"/>
    <w:link w:val="83"/>
    <w:qFormat/>
    <w:uiPriority w:val="99"/>
    <w:pPr>
      <w:tabs>
        <w:tab w:val="left" w:pos="0"/>
        <w:tab w:val="left" w:pos="993"/>
        <w:tab w:val="left" w:pos="1134"/>
      </w:tabs>
      <w:ind w:firstLine="420"/>
    </w:p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Hyperlink"/>
    <w:qFormat/>
    <w:uiPriority w:val="0"/>
    <w:rPr>
      <w:color w:val="333333"/>
      <w:u w:val="none"/>
    </w:rPr>
  </w:style>
  <w:style w:type="character" w:styleId="38">
    <w:name w:val="annotation reference"/>
    <w:qFormat/>
    <w:uiPriority w:val="99"/>
    <w:rPr>
      <w:sz w:val="21"/>
    </w:rPr>
  </w:style>
  <w:style w:type="paragraph" w:customStyle="1" w:styleId="39">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7"/>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9"/>
    <w:qFormat/>
    <w:uiPriority w:val="0"/>
    <w:rPr>
      <w:kern w:val="2"/>
      <w:sz w:val="21"/>
      <w:szCs w:val="24"/>
    </w:rPr>
  </w:style>
  <w:style w:type="character" w:customStyle="1" w:styleId="45">
    <w:name w:val="正文文本 Char"/>
    <w:link w:val="13"/>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11"/>
    <w:qFormat/>
    <w:uiPriority w:val="0"/>
    <w:rPr>
      <w:kern w:val="2"/>
      <w:sz w:val="21"/>
      <w:szCs w:val="24"/>
    </w:rPr>
  </w:style>
  <w:style w:type="character" w:customStyle="1" w:styleId="48">
    <w:name w:val="文档结构图 Char"/>
    <w:link w:val="10"/>
    <w:qFormat/>
    <w:uiPriority w:val="0"/>
    <w:rPr>
      <w:rFonts w:ascii="宋体"/>
      <w:kern w:val="2"/>
      <w:sz w:val="18"/>
      <w:szCs w:val="18"/>
    </w:rPr>
  </w:style>
  <w:style w:type="character" w:customStyle="1" w:styleId="49">
    <w:name w:val="日期 Char"/>
    <w:link w:val="19"/>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8"/>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3"/>
    <w:qFormat/>
    <w:uiPriority w:val="0"/>
  </w:style>
  <w:style w:type="character" w:customStyle="1" w:styleId="67">
    <w:name w:val="正文文本 2 Char"/>
    <w:link w:val="26"/>
    <w:qFormat/>
    <w:uiPriority w:val="0"/>
    <w:rPr>
      <w:kern w:val="2"/>
      <w:sz w:val="21"/>
      <w:szCs w:val="24"/>
    </w:rPr>
  </w:style>
  <w:style w:type="character" w:customStyle="1" w:styleId="68">
    <w:name w:val="NormalCharacter"/>
    <w:qFormat/>
    <w:uiPriority w:val="0"/>
  </w:style>
  <w:style w:type="character" w:customStyle="1" w:styleId="69">
    <w:name w:val="页眉 Char"/>
    <w:link w:val="23"/>
    <w:qFormat/>
    <w:uiPriority w:val="99"/>
    <w:rPr>
      <w:kern w:val="2"/>
      <w:sz w:val="18"/>
      <w:szCs w:val="18"/>
    </w:rPr>
  </w:style>
  <w:style w:type="character" w:customStyle="1" w:styleId="70">
    <w:name w:val="页脚 Char"/>
    <w:link w:val="22"/>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3"/>
    <w:qFormat/>
    <w:uiPriority w:val="0"/>
    <w:rPr>
      <w:color w:val="1F3149"/>
      <w:sz w:val="24"/>
      <w:szCs w:val="24"/>
    </w:rPr>
  </w:style>
  <w:style w:type="character" w:customStyle="1" w:styleId="76">
    <w:name w:val="first-child1"/>
    <w:basedOn w:val="33"/>
    <w:qFormat/>
    <w:uiPriority w:val="0"/>
    <w:rPr>
      <w:color w:val="1F3149"/>
      <w:sz w:val="24"/>
      <w:szCs w:val="24"/>
    </w:rPr>
  </w:style>
  <w:style w:type="character" w:customStyle="1" w:styleId="77">
    <w:name w:val="icon_ds"/>
    <w:basedOn w:val="33"/>
    <w:qFormat/>
    <w:uiPriority w:val="0"/>
  </w:style>
  <w:style w:type="character" w:customStyle="1" w:styleId="78">
    <w:name w:val="icon_ds1"/>
    <w:basedOn w:val="33"/>
    <w:qFormat/>
    <w:uiPriority w:val="0"/>
    <w:rPr>
      <w:sz w:val="21"/>
      <w:szCs w:val="21"/>
    </w:rPr>
  </w:style>
  <w:style w:type="character" w:customStyle="1" w:styleId="79">
    <w:name w:val="icon_gys"/>
    <w:basedOn w:val="33"/>
    <w:qFormat/>
    <w:uiPriority w:val="0"/>
    <w:rPr>
      <w:sz w:val="21"/>
      <w:szCs w:val="21"/>
    </w:rPr>
  </w:style>
  <w:style w:type="character" w:customStyle="1" w:styleId="80">
    <w:name w:val="xiadan"/>
    <w:basedOn w:val="33"/>
    <w:qFormat/>
    <w:uiPriority w:val="0"/>
    <w:rPr>
      <w:shd w:val="clear" w:color="auto" w:fill="E4393C"/>
    </w:rPr>
  </w:style>
  <w:style w:type="character" w:customStyle="1" w:styleId="81">
    <w:name w:val="fr"/>
    <w:basedOn w:val="33"/>
    <w:qFormat/>
    <w:uiPriority w:val="0"/>
  </w:style>
  <w:style w:type="character" w:customStyle="1" w:styleId="82">
    <w:name w:val="标题 4 Char"/>
    <w:basedOn w:val="33"/>
    <w:link w:val="8"/>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3"/>
    <w:link w:val="30"/>
    <w:qFormat/>
    <w:uiPriority w:val="99"/>
    <w:rPr>
      <w:rFonts w:ascii="仿宋_GB2312" w:hAnsi="华文楷体" w:eastAsia="仿宋_GB2312"/>
      <w:kern w:val="2"/>
      <w:sz w:val="32"/>
      <w:szCs w:val="24"/>
    </w:rPr>
  </w:style>
  <w:style w:type="character" w:customStyle="1" w:styleId="84">
    <w:name w:val="正文文本 Char1"/>
    <w:basedOn w:val="33"/>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60</Pages>
  <Words>20880</Words>
  <Characters>22104</Characters>
  <Lines>152</Lines>
  <Paragraphs>42</Paragraphs>
  <TotalTime>0</TotalTime>
  <ScaleCrop>false</ScaleCrop>
  <LinksUpToDate>false</LinksUpToDate>
  <CharactersWithSpaces>22840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2025-11-07T03:26:55Z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