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EACAE">
      <w:pPr>
        <w:keepNext w:val="0"/>
        <w:keepLines w:val="0"/>
        <w:pageBreakBefore w:val="0"/>
        <w:kinsoku/>
        <w:wordWrap w:val="0"/>
        <w:overflowPunct/>
        <w:topLinePunct w:val="0"/>
        <w:autoSpaceDE/>
        <w:autoSpaceDN/>
        <w:bidi w:val="0"/>
        <w:spacing w:line="360" w:lineRule="auto"/>
        <w:jc w:val="center"/>
        <w:rPr>
          <w:rFonts w:hint="eastAsia" w:ascii="宋体" w:hAnsi="宋体" w:eastAsia="宋体" w:cs="宋体"/>
          <w:b/>
          <w:color w:val="auto"/>
          <w:kern w:val="0"/>
          <w:sz w:val="32"/>
          <w:szCs w:val="32"/>
          <w:highlight w:val="none"/>
          <w:lang w:eastAsia="zh-CN"/>
        </w:rPr>
      </w:pPr>
      <w:r>
        <w:rPr>
          <w:rFonts w:hint="eastAsia" w:ascii="宋体" w:hAnsi="宋体" w:cs="宋体"/>
          <w:b/>
          <w:color w:val="auto"/>
          <w:kern w:val="0"/>
          <w:sz w:val="32"/>
          <w:szCs w:val="32"/>
          <w:highlight w:val="none"/>
          <w:lang w:eastAsia="zh-CN"/>
        </w:rPr>
        <w:t>确山县尚德路（靖宇大道-双拥大道）道路工程项目</w:t>
      </w:r>
    </w:p>
    <w:p w14:paraId="597C9C6E">
      <w:pPr>
        <w:keepNext w:val="0"/>
        <w:keepLines w:val="0"/>
        <w:pageBreakBefore w:val="0"/>
        <w:kinsoku/>
        <w:wordWrap w:val="0"/>
        <w:overflowPunct/>
        <w:topLinePunct w:val="0"/>
        <w:autoSpaceDE/>
        <w:autoSpaceDN/>
        <w:bidi w:val="0"/>
        <w:spacing w:line="360" w:lineRule="auto"/>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eastAsia="zh-CN"/>
        </w:rPr>
        <w:t>施工和监理项目招标公告</w:t>
      </w:r>
    </w:p>
    <w:p w14:paraId="0DB048EB">
      <w:pPr>
        <w:keepNext w:val="0"/>
        <w:keepLines w:val="0"/>
        <w:pageBreakBefore w:val="0"/>
        <w:kinsoku/>
        <w:wordWrap w:val="0"/>
        <w:overflowPunct/>
        <w:topLinePunct w:val="0"/>
        <w:autoSpaceDE/>
        <w:autoSpaceDN/>
        <w:bidi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（采用电子标书和计算机辅助评标及不见面开标方式）</w:t>
      </w:r>
    </w:p>
    <w:p w14:paraId="175365CC">
      <w:pPr>
        <w:keepNext w:val="0"/>
        <w:keepLines w:val="0"/>
        <w:pageBreakBefore w:val="0"/>
        <w:kinsoku/>
        <w:wordWrap w:val="0"/>
        <w:overflowPunct/>
        <w:topLinePunct w:val="0"/>
        <w:autoSpaceDE/>
        <w:autoSpaceDN/>
        <w:bidi w:val="0"/>
        <w:adjustRightInd/>
        <w:spacing w:line="380" w:lineRule="exact"/>
        <w:jc w:val="center"/>
        <w:textAlignment w:val="auto"/>
        <w:rPr>
          <w:rFonts w:ascii="宋体" w:hAnsi="宋体" w:eastAsia="宋体" w:cs="宋体"/>
          <w:color w:val="auto"/>
          <w:highlight w:val="none"/>
          <w:u w:val="none"/>
        </w:rPr>
      </w:pPr>
      <w:r>
        <w:rPr>
          <w:rFonts w:hint="eastAsia" w:ascii="宋体" w:hAnsi="宋体" w:eastAsia="宋体" w:cs="宋体"/>
          <w:b/>
          <w:color w:val="auto"/>
          <w:kern w:val="0"/>
          <w:sz w:val="24"/>
          <w:szCs w:val="24"/>
          <w:highlight w:val="none"/>
          <w:u w:val="none"/>
        </w:rPr>
        <w:t>项目编号：</w:t>
      </w:r>
      <w:r>
        <w:rPr>
          <w:rFonts w:hint="eastAsia" w:ascii="宋体" w:hAnsi="宋体" w:eastAsia="宋体" w:cs="宋体"/>
          <w:b/>
          <w:color w:val="000000" w:themeColor="text1"/>
          <w:kern w:val="0"/>
          <w:sz w:val="24"/>
          <w:szCs w:val="21"/>
          <w:highlight w:val="none"/>
          <w:lang w:val="en-US" w:eastAsia="zh-CN"/>
          <w14:textFill>
            <w14:solidFill>
              <w14:schemeClr w14:val="tx1"/>
            </w14:solidFill>
          </w14:textFill>
        </w:rPr>
        <w:t>确建招【202</w:t>
      </w:r>
      <w:r>
        <w:rPr>
          <w:rFonts w:hint="eastAsia" w:ascii="宋体" w:hAnsi="宋体" w:cs="宋体"/>
          <w:b/>
          <w:color w:val="000000" w:themeColor="text1"/>
          <w:kern w:val="0"/>
          <w:sz w:val="24"/>
          <w:szCs w:val="21"/>
          <w:highlight w:val="none"/>
          <w:lang w:val="en-US" w:eastAsia="zh-CN"/>
          <w14:textFill>
            <w14:solidFill>
              <w14:schemeClr w14:val="tx1"/>
            </w14:solidFill>
          </w14:textFill>
        </w:rPr>
        <w:t>5</w:t>
      </w:r>
      <w:r>
        <w:rPr>
          <w:rFonts w:hint="eastAsia" w:ascii="宋体" w:hAnsi="宋体" w:eastAsia="宋体" w:cs="宋体"/>
          <w:b/>
          <w:color w:val="000000" w:themeColor="text1"/>
          <w:kern w:val="0"/>
          <w:sz w:val="24"/>
          <w:szCs w:val="21"/>
          <w:highlight w:val="none"/>
          <w:lang w:val="en-US" w:eastAsia="zh-CN"/>
          <w14:textFill>
            <w14:solidFill>
              <w14:schemeClr w14:val="tx1"/>
            </w14:solidFill>
          </w14:textFill>
        </w:rPr>
        <w:t>】</w:t>
      </w:r>
      <w:r>
        <w:rPr>
          <w:rFonts w:hint="eastAsia" w:ascii="宋体" w:hAnsi="宋体" w:cs="宋体"/>
          <w:b/>
          <w:color w:val="000000" w:themeColor="text1"/>
          <w:kern w:val="0"/>
          <w:sz w:val="24"/>
          <w:szCs w:val="21"/>
          <w:highlight w:val="none"/>
          <w:lang w:val="en-US" w:eastAsia="zh-CN"/>
          <w14:textFill>
            <w14:solidFill>
              <w14:schemeClr w14:val="tx1"/>
            </w14:solidFill>
          </w14:textFill>
        </w:rPr>
        <w:t>32</w:t>
      </w:r>
      <w:r>
        <w:rPr>
          <w:rFonts w:hint="eastAsia" w:ascii="宋体" w:hAnsi="宋体" w:eastAsia="宋体" w:cs="宋体"/>
          <w:b/>
          <w:color w:val="000000" w:themeColor="text1"/>
          <w:kern w:val="0"/>
          <w:sz w:val="24"/>
          <w:szCs w:val="21"/>
          <w:highlight w:val="none"/>
          <w:lang w:val="en-US" w:eastAsia="zh-CN"/>
          <w14:textFill>
            <w14:solidFill>
              <w14:schemeClr w14:val="tx1"/>
            </w14:solidFill>
          </w14:textFill>
        </w:rPr>
        <w:t xml:space="preserve"> 号</w:t>
      </w:r>
    </w:p>
    <w:p w14:paraId="0C88F718">
      <w:pPr>
        <w:keepNext w:val="0"/>
        <w:keepLines w:val="0"/>
        <w:pageBreakBefore w:val="0"/>
        <w:kinsoku/>
        <w:wordWrap w:val="0"/>
        <w:overflowPunct/>
        <w:topLinePunct w:val="0"/>
        <w:autoSpaceDE/>
        <w:autoSpaceDN/>
        <w:bidi w:val="0"/>
        <w:adjustRightInd/>
        <w:spacing w:line="38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1.招标条件</w:t>
      </w:r>
    </w:p>
    <w:p w14:paraId="553FF144">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本招标项目</w:t>
      </w:r>
      <w:r>
        <w:rPr>
          <w:rFonts w:hint="eastAsia" w:ascii="宋体" w:hAnsi="宋体" w:eastAsia="宋体" w:cs="宋体"/>
          <w:b w:val="0"/>
          <w:bCs/>
          <w:color w:val="auto"/>
          <w:sz w:val="24"/>
          <w:szCs w:val="24"/>
          <w:highlight w:val="none"/>
          <w:lang w:eastAsia="zh-CN"/>
        </w:rPr>
        <w:t xml:space="preserve"> </w:t>
      </w:r>
      <w:r>
        <w:rPr>
          <w:rFonts w:hint="eastAsia" w:ascii="宋体" w:hAnsi="宋体" w:eastAsia="宋体" w:cs="宋体"/>
          <w:b w:val="0"/>
          <w:bCs/>
          <w:color w:val="auto"/>
          <w:sz w:val="24"/>
          <w:szCs w:val="24"/>
          <w:highlight w:val="none"/>
          <w:u w:val="single"/>
          <w:lang w:eastAsia="zh-CN"/>
        </w:rPr>
        <w:t>确山县尚德路（靖宇大道-双拥大道）道路工程项目</w:t>
      </w:r>
      <w:r>
        <w:rPr>
          <w:rFonts w:hint="eastAsia" w:ascii="宋体" w:hAnsi="宋体" w:eastAsia="宋体" w:cs="宋体"/>
          <w:b w:val="0"/>
          <w:bCs/>
          <w:color w:val="auto"/>
          <w:sz w:val="24"/>
          <w:szCs w:val="24"/>
          <w:highlight w:val="none"/>
        </w:rPr>
        <w:t>(项目名称)已由相关部门批准建设</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（项目代码：</w:t>
      </w:r>
      <w:r>
        <w:rPr>
          <w:rFonts w:hint="eastAsia" w:ascii="宋体" w:hAnsi="宋体" w:eastAsia="宋体" w:cs="宋体"/>
          <w:b w:val="0"/>
          <w:bCs/>
          <w:color w:val="auto"/>
          <w:sz w:val="24"/>
          <w:szCs w:val="24"/>
          <w:highlight w:val="none"/>
          <w:lang w:val="en-US" w:eastAsia="zh-CN"/>
        </w:rPr>
        <w:t>250</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-4117</w:t>
      </w:r>
      <w:r>
        <w:rPr>
          <w:rFonts w:hint="eastAsia" w:ascii="宋体" w:hAnsi="宋体" w:cs="宋体"/>
          <w:b w:val="0"/>
          <w:bCs/>
          <w:color w:val="auto"/>
          <w:sz w:val="24"/>
          <w:szCs w:val="24"/>
          <w:highlight w:val="none"/>
          <w:lang w:val="en-US" w:eastAsia="zh-CN"/>
        </w:rPr>
        <w:t>25</w:t>
      </w:r>
      <w:r>
        <w:rPr>
          <w:rFonts w:hint="eastAsia" w:ascii="宋体" w:hAnsi="宋体" w:eastAsia="宋体" w:cs="宋体"/>
          <w:b w:val="0"/>
          <w:bCs/>
          <w:color w:val="auto"/>
          <w:sz w:val="24"/>
          <w:szCs w:val="24"/>
          <w:highlight w:val="none"/>
          <w:lang w:val="en-US" w:eastAsia="zh-CN"/>
        </w:rPr>
        <w:t>-04-01-</w:t>
      </w:r>
      <w:r>
        <w:rPr>
          <w:rFonts w:hint="eastAsia" w:ascii="宋体" w:hAnsi="宋体" w:cs="宋体"/>
          <w:b w:val="0"/>
          <w:bCs/>
          <w:color w:val="auto"/>
          <w:sz w:val="24"/>
          <w:szCs w:val="24"/>
          <w:highlight w:val="none"/>
          <w:lang w:val="en-US" w:eastAsia="zh-CN"/>
        </w:rPr>
        <w:t>744437</w:t>
      </w:r>
      <w:r>
        <w:rPr>
          <w:rFonts w:hint="eastAsia" w:ascii="宋体" w:hAnsi="宋体" w:eastAsia="宋体" w:cs="宋体"/>
          <w:b w:val="0"/>
          <w:bCs/>
          <w:color w:val="auto"/>
          <w:sz w:val="24"/>
          <w:szCs w:val="24"/>
          <w:highlight w:val="none"/>
        </w:rPr>
        <w:t>），招标人为</w:t>
      </w:r>
      <w:r>
        <w:rPr>
          <w:rFonts w:hint="eastAsia" w:ascii="宋体" w:hAnsi="宋体" w:eastAsia="宋体" w:cs="宋体"/>
          <w:b w:val="0"/>
          <w:bCs/>
          <w:color w:val="auto"/>
          <w:sz w:val="24"/>
          <w:szCs w:val="24"/>
          <w:highlight w:val="none"/>
          <w:u w:val="single"/>
          <w:lang w:eastAsia="zh-CN"/>
        </w:rPr>
        <w:t>确山县住房和城乡建设局</w:t>
      </w:r>
      <w:r>
        <w:rPr>
          <w:rFonts w:hint="eastAsia" w:ascii="宋体" w:hAnsi="宋体" w:eastAsia="宋体" w:cs="宋体"/>
          <w:b w:val="0"/>
          <w:bCs/>
          <w:color w:val="auto"/>
          <w:sz w:val="24"/>
          <w:szCs w:val="24"/>
          <w:highlight w:val="none"/>
        </w:rPr>
        <w:t>，建设资金为</w:t>
      </w:r>
      <w:r>
        <w:rPr>
          <w:rFonts w:hint="eastAsia" w:ascii="宋体" w:hAnsi="宋体" w:eastAsia="宋体" w:cs="宋体"/>
          <w:b w:val="0"/>
          <w:bCs/>
          <w:color w:val="auto"/>
          <w:sz w:val="24"/>
          <w:szCs w:val="24"/>
          <w:highlight w:val="none"/>
          <w:u w:val="single"/>
          <w:lang w:val="en-US" w:eastAsia="zh-CN"/>
        </w:rPr>
        <w:t>县财政资金</w:t>
      </w:r>
      <w:r>
        <w:rPr>
          <w:rFonts w:hint="eastAsia" w:ascii="宋体" w:hAnsi="宋体" w:eastAsia="宋体" w:cs="宋体"/>
          <w:b w:val="0"/>
          <w:bCs/>
          <w:color w:val="auto"/>
          <w:sz w:val="24"/>
          <w:szCs w:val="24"/>
          <w:highlight w:val="none"/>
        </w:rPr>
        <w:t>。项目已具备招标条件，受</w:t>
      </w:r>
      <w:r>
        <w:rPr>
          <w:rFonts w:hint="eastAsia" w:ascii="宋体" w:hAnsi="宋体" w:eastAsia="宋体" w:cs="宋体"/>
          <w:b w:val="0"/>
          <w:bCs/>
          <w:color w:val="auto"/>
          <w:sz w:val="24"/>
          <w:szCs w:val="24"/>
          <w:highlight w:val="none"/>
          <w:lang w:eastAsia="zh-CN"/>
        </w:rPr>
        <w:t>确山县住房和城乡建设局</w:t>
      </w:r>
      <w:r>
        <w:rPr>
          <w:rFonts w:hint="eastAsia" w:ascii="宋体" w:hAnsi="宋体" w:eastAsia="宋体" w:cs="宋体"/>
          <w:b w:val="0"/>
          <w:bCs/>
          <w:color w:val="auto"/>
          <w:sz w:val="24"/>
          <w:szCs w:val="24"/>
          <w:highlight w:val="none"/>
        </w:rPr>
        <w:t>委托，</w:t>
      </w:r>
      <w:r>
        <w:rPr>
          <w:rFonts w:hint="eastAsia" w:ascii="宋体" w:hAnsi="宋体" w:eastAsia="宋体" w:cs="宋体"/>
          <w:b w:val="0"/>
          <w:bCs/>
          <w:color w:val="auto"/>
          <w:sz w:val="24"/>
          <w:szCs w:val="24"/>
          <w:highlight w:val="none"/>
          <w:lang w:eastAsia="zh-CN"/>
        </w:rPr>
        <w:t>河南民博工程管理有限公司</w:t>
      </w:r>
      <w:r>
        <w:rPr>
          <w:rFonts w:hint="eastAsia" w:ascii="宋体" w:hAnsi="宋体" w:eastAsia="宋体" w:cs="宋体"/>
          <w:b w:val="0"/>
          <w:bCs/>
          <w:color w:val="auto"/>
          <w:sz w:val="24"/>
          <w:szCs w:val="24"/>
          <w:highlight w:val="none"/>
        </w:rPr>
        <w:t>对本项目的施工进行公开招标，欢迎符合条件的潜在投标人参加投标活动。</w:t>
      </w:r>
    </w:p>
    <w:p w14:paraId="68E567DF">
      <w:pPr>
        <w:keepNext w:val="0"/>
        <w:keepLines w:val="0"/>
        <w:pageBreakBefore w:val="0"/>
        <w:kinsoku/>
        <w:wordWrap w:val="0"/>
        <w:overflowPunct/>
        <w:topLinePunct w:val="0"/>
        <w:autoSpaceDE/>
        <w:autoSpaceDN/>
        <w:bidi w:val="0"/>
        <w:adjustRightInd/>
        <w:spacing w:line="38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2.项目概况与招标范围</w:t>
      </w:r>
    </w:p>
    <w:p w14:paraId="4F93C6C2">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项目概况：</w:t>
      </w:r>
      <w:r>
        <w:rPr>
          <w:rFonts w:hint="eastAsia" w:ascii="宋体" w:hAnsi="宋体" w:eastAsia="宋体" w:cs="Times New Roman"/>
          <w:color w:val="auto"/>
          <w:sz w:val="24"/>
          <w:szCs w:val="24"/>
          <w:highlight w:val="none"/>
          <w:lang w:val="en-US" w:eastAsia="zh-CN"/>
        </w:rPr>
        <w:t>本工程为新建道路工程，道路全长806.119m,道路宽度25m，包括道路、交通、雨污水、照明、电力、通信、给水、绿化工程等，详见招标文件。</w:t>
      </w:r>
    </w:p>
    <w:p w14:paraId="672EFA9B">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en-US" w:eastAsia="zh-CN"/>
        </w:rPr>
        <w:t>本项目划分1个施工标段、1个监理标段</w:t>
      </w:r>
      <w:r>
        <w:rPr>
          <w:rFonts w:hint="eastAsia" w:ascii="宋体" w:hAnsi="宋体" w:cs="宋体"/>
          <w:color w:val="auto"/>
          <w:sz w:val="24"/>
          <w:szCs w:val="24"/>
          <w:highlight w:val="none"/>
          <w:lang w:eastAsia="zh-CN"/>
        </w:rPr>
        <w:t>。</w:t>
      </w:r>
    </w:p>
    <w:p w14:paraId="6CC122A6">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质量要求：合格，达到国家现行工程有关施工质量验收规范标准。</w:t>
      </w:r>
    </w:p>
    <w:p w14:paraId="7BB6B4EC">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rPr>
        <w:t>2.4计划工期：</w:t>
      </w:r>
      <w:r>
        <w:rPr>
          <w:rFonts w:hint="eastAsia" w:ascii="宋体" w:hAnsi="宋体" w:cs="宋体"/>
          <w:color w:val="000000" w:themeColor="text1"/>
          <w:sz w:val="24"/>
          <w:szCs w:val="24"/>
          <w:highlight w:val="none"/>
          <w:u w:val="single"/>
          <w:lang w:val="en-US" w:eastAsia="zh-CN"/>
          <w14:textFill>
            <w14:solidFill>
              <w14:schemeClr w14:val="tx1"/>
            </w14:solidFill>
          </w14:textFill>
        </w:rPr>
        <w:t>365</w:t>
      </w:r>
      <w:r>
        <w:rPr>
          <w:rFonts w:hint="eastAsia" w:ascii="宋体" w:hAnsi="宋体" w:eastAsia="宋体" w:cs="宋体"/>
          <w:color w:val="000000" w:themeColor="text1"/>
          <w:sz w:val="24"/>
          <w:szCs w:val="24"/>
          <w:highlight w:val="none"/>
          <w14:textFill>
            <w14:solidFill>
              <w14:schemeClr w14:val="tx1"/>
            </w14:solidFill>
          </w14:textFill>
        </w:rPr>
        <w:t>日历天。</w:t>
      </w:r>
    </w:p>
    <w:p w14:paraId="3C2EE9F1">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2.5招标控制价：一标段施工标段： 12066872.92元 </w:t>
      </w:r>
    </w:p>
    <w:p w14:paraId="51C9047F">
      <w:pPr>
        <w:keepNext w:val="0"/>
        <w:keepLines w:val="0"/>
        <w:pageBreakBefore w:val="0"/>
        <w:kinsoku/>
        <w:wordWrap w:val="0"/>
        <w:overflowPunct/>
        <w:topLinePunct w:val="0"/>
        <w:autoSpaceDE/>
        <w:autoSpaceDN/>
        <w:bidi w:val="0"/>
        <w:adjustRightInd/>
        <w:spacing w:line="380" w:lineRule="exact"/>
        <w:ind w:firstLine="2400" w:firstLineChars="10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二标段监理标段： 77413.99元 </w:t>
      </w:r>
    </w:p>
    <w:p w14:paraId="28E0A280">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招标范围：</w:t>
      </w:r>
      <w:r>
        <w:rPr>
          <w:rFonts w:hint="eastAsia" w:ascii="宋体" w:hAnsi="宋体" w:eastAsia="宋体" w:cs="宋体"/>
          <w:color w:val="auto"/>
          <w:sz w:val="24"/>
          <w:szCs w:val="24"/>
          <w:highlight w:val="none"/>
          <w:lang w:val="en-US" w:eastAsia="zh-CN"/>
        </w:rPr>
        <w:t>施工标段：</w:t>
      </w:r>
      <w:r>
        <w:rPr>
          <w:rFonts w:hint="eastAsia" w:ascii="宋体" w:hAnsi="宋体" w:eastAsia="宋体" w:cs="宋体"/>
          <w:color w:val="auto"/>
          <w:sz w:val="24"/>
          <w:szCs w:val="24"/>
          <w:highlight w:val="none"/>
        </w:rPr>
        <w:t>本项目招标文件、施工图纸及工程量清单所含全部内容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最终以工程量清单、施工图纸内容和施工招标答疑纪要为准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监理标段：施工阶段及保修阶段的全过程监理服务。</w:t>
      </w:r>
    </w:p>
    <w:p w14:paraId="4146B8DE">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本项目</w:t>
      </w:r>
      <w:r>
        <w:rPr>
          <w:rFonts w:hint="eastAsia" w:ascii="宋体" w:hAnsi="宋体" w:cs="宋体"/>
          <w:color w:val="auto"/>
          <w:sz w:val="24"/>
          <w:szCs w:val="24"/>
          <w:highlight w:val="none"/>
          <w:lang w:val="en-US" w:eastAsia="zh-CN"/>
        </w:rPr>
        <w:t>施工标段</w:t>
      </w:r>
      <w:r>
        <w:rPr>
          <w:rFonts w:hint="eastAsia" w:ascii="宋体" w:hAnsi="宋体" w:eastAsia="宋体" w:cs="宋体"/>
          <w:color w:val="auto"/>
          <w:sz w:val="24"/>
          <w:szCs w:val="24"/>
          <w:highlight w:val="none"/>
          <w:lang w:val="en-US" w:eastAsia="zh-CN"/>
        </w:rPr>
        <w:t>采用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评定分离</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方式确定中标人。</w:t>
      </w:r>
    </w:p>
    <w:p w14:paraId="2A184E52">
      <w:pPr>
        <w:keepNext w:val="0"/>
        <w:keepLines w:val="0"/>
        <w:pageBreakBefore w:val="0"/>
        <w:numPr>
          <w:ilvl w:val="0"/>
          <w:numId w:val="1"/>
        </w:numPr>
        <w:kinsoku/>
        <w:wordWrap w:val="0"/>
        <w:overflowPunct/>
        <w:topLinePunct w:val="0"/>
        <w:autoSpaceDE/>
        <w:autoSpaceDN/>
        <w:bidi w:val="0"/>
        <w:adjustRightInd/>
        <w:spacing w:line="3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投标人资格要求</w:t>
      </w:r>
    </w:p>
    <w:p w14:paraId="10A724C4">
      <w:pPr>
        <w:keepNext w:val="0"/>
        <w:keepLines w:val="0"/>
        <w:pageBreakBefore w:val="0"/>
        <w:kinsoku/>
        <w:wordWrap w:val="0"/>
        <w:overflowPunct/>
        <w:topLinePunct w:val="0"/>
        <w:autoSpaceDE/>
        <w:autoSpaceDN/>
        <w:bidi w:val="0"/>
        <w:adjustRightInd/>
        <w:spacing w:line="38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3.1施工标段</w:t>
      </w:r>
    </w:p>
    <w:p w14:paraId="3BD329E8">
      <w:pPr>
        <w:keepNext w:val="0"/>
        <w:keepLines w:val="0"/>
        <w:pageBreakBefore w:val="0"/>
        <w:kinsoku/>
        <w:wordWrap w:val="0"/>
        <w:overflowPunct/>
        <w:topLinePunct w:val="0"/>
        <w:autoSpaceDE/>
        <w:autoSpaceDN/>
        <w:bidi w:val="0"/>
        <w:adjustRightInd/>
        <w:spacing w:line="38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3.1</w:t>
      </w:r>
      <w:r>
        <w:rPr>
          <w:rFonts w:hint="eastAsia" w:ascii="宋体" w:hAnsi="宋体" w:cs="宋体"/>
          <w:b/>
          <w:bCs/>
          <w:color w:val="auto"/>
          <w:sz w:val="24"/>
          <w:szCs w:val="24"/>
          <w:highlight w:val="none"/>
          <w:lang w:val="en-US" w:eastAsia="zh-CN"/>
        </w:rPr>
        <w:t>.1</w:t>
      </w:r>
      <w:r>
        <w:rPr>
          <w:rFonts w:hint="eastAsia" w:ascii="宋体" w:hAnsi="宋体" w:eastAsia="宋体" w:cs="宋体"/>
          <w:color w:val="auto"/>
          <w:sz w:val="24"/>
          <w:szCs w:val="24"/>
          <w:highlight w:val="none"/>
        </w:rPr>
        <w:t>投标人具有独立企业法人资格并具有有效的营业执照。</w:t>
      </w:r>
    </w:p>
    <w:p w14:paraId="6F21C2CE">
      <w:pPr>
        <w:keepNext w:val="0"/>
        <w:keepLines w:val="0"/>
        <w:pageBreakBefore w:val="0"/>
        <w:kinsoku/>
        <w:wordWrap w:val="0"/>
        <w:overflowPunct/>
        <w:topLinePunct w:val="0"/>
        <w:autoSpaceDE/>
        <w:autoSpaceDN/>
        <w:bidi w:val="0"/>
        <w:adjustRightInd/>
        <w:spacing w:line="38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资质要求</w:t>
      </w:r>
      <w:r>
        <w:rPr>
          <w:rFonts w:hint="eastAsia" w:ascii="宋体" w:hAnsi="宋体" w:eastAsia="宋体" w:cs="宋体"/>
          <w:color w:val="auto"/>
          <w:sz w:val="24"/>
          <w:szCs w:val="24"/>
          <w:highlight w:val="none"/>
        </w:rPr>
        <w:t>：投标人</w:t>
      </w:r>
      <w:r>
        <w:rPr>
          <w:rFonts w:hint="eastAsia" w:ascii="宋体" w:hAnsi="宋体" w:eastAsia="宋体" w:cs="宋体"/>
          <w:color w:val="000000" w:themeColor="text1"/>
          <w:sz w:val="24"/>
          <w:szCs w:val="24"/>
          <w:highlight w:val="none"/>
          <w14:textFill>
            <w14:solidFill>
              <w14:schemeClr w14:val="tx1"/>
            </w14:solidFill>
          </w14:textFill>
        </w:rPr>
        <w:t>具备建设行政主管部门核发的市政公用工程施工总承包贰级及以上资质且符合资质证书核定承揽范围，具有有效的安全生产许可证，并在人员、设备、资金等方面具备相应的能力。</w:t>
      </w:r>
    </w:p>
    <w:p w14:paraId="2D45EF66">
      <w:pPr>
        <w:keepNext w:val="0"/>
        <w:keepLines w:val="0"/>
        <w:pageBreakBefore w:val="0"/>
        <w:kinsoku/>
        <w:wordWrap w:val="0"/>
        <w:overflowPunct/>
        <w:topLinePunct w:val="0"/>
        <w:autoSpaceDE/>
        <w:autoSpaceDN/>
        <w:bidi w:val="0"/>
        <w:adjustRightInd/>
        <w:spacing w:line="380" w:lineRule="exact"/>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3项目经理要求：</w:t>
      </w: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项目经理</w:t>
      </w:r>
      <w:r>
        <w:rPr>
          <w:rFonts w:hint="eastAsia" w:ascii="宋体" w:hAnsi="宋体" w:eastAsia="宋体" w:cs="宋体"/>
          <w:color w:val="000000" w:themeColor="text1"/>
          <w:sz w:val="24"/>
          <w:szCs w:val="24"/>
          <w:highlight w:val="none"/>
          <w14:textFill>
            <w14:solidFill>
              <w14:schemeClr w14:val="tx1"/>
            </w14:solidFill>
          </w14:textFill>
        </w:rPr>
        <w:t>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市政公用</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工程专业贰级以上（含贰级）注册建造师执业资格</w:t>
      </w:r>
      <w:r>
        <w:rPr>
          <w:rFonts w:hint="eastAsia" w:ascii="宋体" w:hAnsi="宋体" w:eastAsia="宋体" w:cs="宋体"/>
          <w:color w:val="000000" w:themeColor="text1"/>
          <w:sz w:val="24"/>
          <w:szCs w:val="24"/>
          <w:highlight w:val="none"/>
          <w:lang w:val="en-US"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有效的安全生产考核合格证，</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且无其他在建项目（</w:t>
      </w:r>
      <w:r>
        <w:rPr>
          <w:rFonts w:hint="eastAsia" w:ascii="宋体" w:hAnsi="宋体" w:eastAsia="宋体" w:cs="宋体"/>
          <w:color w:val="000000" w:themeColor="text1"/>
          <w:sz w:val="24"/>
          <w:szCs w:val="24"/>
          <w:highlight w:val="none"/>
          <w14:textFill>
            <w14:solidFill>
              <w14:schemeClr w14:val="tx1"/>
            </w14:solidFill>
          </w14:textFill>
        </w:rPr>
        <w:t>出具无在建项目承诺书</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并</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提供劳动合同和近期社保缴纳证明</w:t>
      </w:r>
      <w:r>
        <w:rPr>
          <w:rFonts w:hint="eastAsia" w:ascii="宋体" w:hAnsi="宋体" w:eastAsia="宋体" w:cs="宋体"/>
          <w:color w:val="000000" w:themeColor="text1"/>
          <w:sz w:val="24"/>
          <w:szCs w:val="24"/>
          <w:highlight w:val="none"/>
          <w14:textFill>
            <w14:solidFill>
              <w14:schemeClr w14:val="tx1"/>
            </w14:solidFill>
          </w14:textFill>
        </w:rPr>
        <w:t>。</w:t>
      </w:r>
    </w:p>
    <w:p w14:paraId="1F920F2F">
      <w:pPr>
        <w:keepNext w:val="0"/>
        <w:keepLines w:val="0"/>
        <w:pageBreakBefore w:val="0"/>
        <w:kinsoku/>
        <w:wordWrap w:val="0"/>
        <w:overflowPunct/>
        <w:topLinePunct w:val="0"/>
        <w:autoSpaceDE/>
        <w:autoSpaceDN/>
        <w:bidi w:val="0"/>
        <w:adjustRightInd/>
        <w:spacing w:line="380" w:lineRule="exact"/>
        <w:ind w:firstLine="482" w:firstLineChars="200"/>
        <w:textAlignment w:val="auto"/>
        <w:rPr>
          <w:rFonts w:hint="eastAsia"/>
          <w:color w:val="000000" w:themeColor="text1"/>
          <w14:textFill>
            <w14:solidFill>
              <w14:schemeClr w14:val="tx1"/>
            </w14:solidFill>
          </w14:textFill>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4技术负责人资格要求：</w:t>
      </w:r>
      <w:r>
        <w:rPr>
          <w:rFonts w:hint="eastAsia" w:ascii="宋体" w:hAnsi="宋体" w:eastAsia="宋体" w:cs="宋体"/>
          <w:color w:val="auto"/>
          <w:sz w:val="24"/>
          <w:szCs w:val="24"/>
          <w:highlight w:val="none"/>
        </w:rPr>
        <w:t>拟派</w:t>
      </w:r>
      <w:r>
        <w:rPr>
          <w:rFonts w:hint="eastAsia" w:ascii="宋体" w:hAnsi="宋体" w:eastAsia="宋体" w:cs="宋体"/>
          <w:color w:val="auto"/>
          <w:sz w:val="24"/>
          <w:szCs w:val="24"/>
          <w:highlight w:val="none"/>
          <w:lang w:val="en-US" w:eastAsia="zh-CN"/>
        </w:rPr>
        <w:t>项目技术负责人</w:t>
      </w:r>
      <w:r>
        <w:rPr>
          <w:rFonts w:hint="eastAsia" w:ascii="宋体" w:hAnsi="宋体" w:eastAsia="宋体" w:cs="宋体"/>
          <w:color w:val="000000" w:themeColor="text1"/>
          <w:sz w:val="24"/>
          <w:szCs w:val="24"/>
          <w:highlight w:val="none"/>
          <w14:textFill>
            <w14:solidFill>
              <w14:schemeClr w14:val="tx1"/>
            </w14:solidFill>
          </w14:textFill>
        </w:rPr>
        <w:t>具有工程系列相关专业中级或中级以上职称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并</w:t>
      </w:r>
      <w:r>
        <w:rPr>
          <w:rFonts w:hint="eastAsia" w:ascii="宋体" w:hAnsi="宋体" w:eastAsia="宋体" w:cs="宋体"/>
          <w:i w:val="0"/>
          <w:iCs w:val="0"/>
          <w:caps w:val="0"/>
          <w:color w:val="000000" w:themeColor="text1"/>
          <w:spacing w:val="0"/>
          <w:sz w:val="24"/>
          <w:szCs w:val="24"/>
          <w:highlight w:val="none"/>
          <w:shd w:val="clear" w:color="auto" w:fill="FFFFFF"/>
          <w14:textFill>
            <w14:solidFill>
              <w14:schemeClr w14:val="tx1"/>
            </w14:solidFill>
          </w14:textFill>
        </w:rPr>
        <w:t>提供劳动合同和近期社保缴纳证明</w:t>
      </w:r>
      <w:r>
        <w:rPr>
          <w:rFonts w:hint="eastAsia" w:ascii="宋体" w:hAnsi="宋体" w:eastAsia="宋体" w:cs="宋体"/>
          <w:color w:val="000000" w:themeColor="text1"/>
          <w:sz w:val="24"/>
          <w:szCs w:val="24"/>
          <w:highlight w:val="none"/>
          <w14:textFill>
            <w14:solidFill>
              <w14:schemeClr w14:val="tx1"/>
            </w14:solidFill>
          </w14:textFill>
        </w:rPr>
        <w:t>。</w:t>
      </w:r>
    </w:p>
    <w:p w14:paraId="4DCC3F62">
      <w:pPr>
        <w:wordWrap w:val="0"/>
        <w:spacing w:line="440" w:lineRule="exact"/>
        <w:ind w:firstLine="482" w:firstLineChars="200"/>
        <w:rPr>
          <w:rFonts w:hint="eastAsia" w:ascii="宋体" w:hAnsi="宋体" w:cs="宋体"/>
          <w:b/>
          <w:bCs/>
          <w:color w:val="auto"/>
          <w:szCs w:val="21"/>
        </w:rPr>
      </w:pPr>
      <w:r>
        <w:rPr>
          <w:rFonts w:hint="eastAsia" w:ascii="宋体" w:hAnsi="宋体" w:eastAsia="宋体" w:cs="宋体"/>
          <w:b/>
          <w:bCs/>
          <w:color w:val="auto"/>
          <w:sz w:val="24"/>
          <w:szCs w:val="24"/>
          <w:highlight w:val="none"/>
        </w:rPr>
        <w:t>3.2监理标段</w:t>
      </w:r>
    </w:p>
    <w:p w14:paraId="1C5C47AB">
      <w:pPr>
        <w:wordWrap w:val="0"/>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3.2.1投标人具有独立法人资格，具有有效的营业执照；</w:t>
      </w:r>
    </w:p>
    <w:p w14:paraId="177E85C6">
      <w:pPr>
        <w:wordWrap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sz w:val="24"/>
          <w:szCs w:val="24"/>
        </w:rPr>
        <w:t>3.2.2具备承担招标工程项目能力并</w:t>
      </w:r>
      <w:r>
        <w:rPr>
          <w:rFonts w:hint="eastAsia" w:ascii="宋体" w:hAnsi="宋体" w:eastAsia="宋体" w:cs="宋体"/>
          <w:color w:val="000000" w:themeColor="text1"/>
          <w:sz w:val="24"/>
          <w:szCs w:val="24"/>
          <w14:textFill>
            <w14:solidFill>
              <w14:schemeClr w14:val="tx1"/>
            </w14:solidFill>
          </w14:textFill>
        </w:rPr>
        <w:t>具备建设行政主管部门核发的市政公用工程监理乙级及以上资质或工程监理综合资质(且符合资质证书规定承包范围)独立法人的监理企业，并在人员、设备、资金等方面具有相应的监理能力。</w:t>
      </w:r>
    </w:p>
    <w:p w14:paraId="16A9910E">
      <w:pPr>
        <w:wordWrap w:val="0"/>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3.2.3拟派项目总监理工程师须具备相关专业国家注册监理工程师执业资格，提供</w:t>
      </w:r>
      <w:r>
        <w:rPr>
          <w:rFonts w:hint="eastAsia" w:ascii="宋体" w:hAnsi="宋体" w:eastAsia="宋体" w:cs="宋体"/>
          <w:color w:val="000000" w:themeColor="text1"/>
          <w:sz w:val="24"/>
          <w:szCs w:val="24"/>
          <w:lang w:eastAsia="zh-CN"/>
          <w14:textFill>
            <w14:solidFill>
              <w14:schemeClr w14:val="tx1"/>
            </w14:solidFill>
          </w14:textFill>
        </w:rPr>
        <w:t>社保部门出具的有效的社保缴纳证明</w:t>
      </w:r>
      <w:r>
        <w:rPr>
          <w:rFonts w:hint="eastAsia" w:ascii="宋体" w:hAnsi="宋体" w:eastAsia="宋体" w:cs="宋体"/>
          <w:color w:val="000000" w:themeColor="text1"/>
          <w:sz w:val="24"/>
          <w:szCs w:val="24"/>
          <w14:textFill>
            <w14:solidFill>
              <w14:schemeClr w14:val="tx1"/>
            </w14:solidFill>
          </w14:textFill>
        </w:rPr>
        <w:t>。</w:t>
      </w:r>
    </w:p>
    <w:p w14:paraId="4CD29994">
      <w:pPr>
        <w:keepNext w:val="0"/>
        <w:keepLines w:val="0"/>
        <w:pageBreakBefore w:val="0"/>
        <w:widowControl/>
        <w:kinsoku/>
        <w:wordWrap w:val="0"/>
        <w:overflowPunct/>
        <w:topLinePunct w:val="0"/>
        <w:autoSpaceDE/>
        <w:autoSpaceDN/>
        <w:bidi w:val="0"/>
        <w:adjustRightInd/>
        <w:spacing w:line="380" w:lineRule="exact"/>
        <w:ind w:firstLine="422" w:firstLineChars="175"/>
        <w:jc w:val="left"/>
        <w:textAlignment w:val="auto"/>
        <w:rPr>
          <w:rFonts w:hint="eastAsia" w:ascii="宋体" w:hAnsi="宋体" w:eastAsia="宋体" w:cs="宋体"/>
          <w:color w:val="auto"/>
          <w:sz w:val="24"/>
          <w:szCs w:val="24"/>
          <w:highlight w:val="none"/>
          <w:lang w:val="en-US" w:eastAsia="zh-CN"/>
        </w:rPr>
      </w:pPr>
      <w:bookmarkStart w:id="0" w:name="_Toc26447355"/>
      <w:r>
        <w:rPr>
          <w:rFonts w:hint="eastAsia" w:ascii="宋体" w:hAnsi="宋体" w:eastAsia="宋体" w:cs="宋体"/>
          <w:b/>
          <w:bCs/>
          <w:color w:val="auto"/>
          <w:sz w:val="24"/>
          <w:szCs w:val="24"/>
          <w:highlight w:val="none"/>
          <w:shd w:val="clear" w:color="auto" w:fill="FFFFFF"/>
        </w:rPr>
        <w:t>3.</w:t>
      </w:r>
      <w:r>
        <w:rPr>
          <w:rFonts w:hint="eastAsia" w:ascii="宋体" w:hAnsi="宋体" w:cs="宋体"/>
          <w:b/>
          <w:bCs/>
          <w:color w:val="auto"/>
          <w:sz w:val="24"/>
          <w:szCs w:val="24"/>
          <w:highlight w:val="none"/>
          <w:shd w:val="clear" w:color="auto" w:fill="FFFFFF"/>
          <w:lang w:val="en-US" w:eastAsia="zh-CN"/>
        </w:rPr>
        <w:t>3</w:t>
      </w:r>
      <w:r>
        <w:rPr>
          <w:rFonts w:hint="eastAsia" w:ascii="宋体" w:hAnsi="宋体" w:eastAsia="宋体" w:cs="宋体"/>
          <w:b/>
          <w:bCs/>
          <w:color w:val="auto"/>
          <w:kern w:val="0"/>
          <w:sz w:val="24"/>
          <w:szCs w:val="24"/>
          <w:highlight w:val="none"/>
        </w:rPr>
        <w:t>财务要求：</w:t>
      </w:r>
      <w:r>
        <w:rPr>
          <w:rFonts w:hint="eastAsia" w:ascii="宋体" w:hAnsi="宋体" w:eastAsia="宋体" w:cs="宋体"/>
          <w:color w:val="auto"/>
          <w:sz w:val="24"/>
          <w:szCs w:val="24"/>
          <w:highlight w:val="none"/>
          <w:lang w:val="en-US" w:eastAsia="zh-CN"/>
        </w:rPr>
        <w:t>财务运行状况良好，没有财务被接管、冻结、破产状态，提供企业近三年（2022年、2023年度、2024年度）经会计师事务所或审计机构审计的年度财务审计报告（公司成立不足</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年的，从成立年份开始提供，新成立的企业无法提供财务审计报告的按实际情况提供银行资信证明即可）</w:t>
      </w:r>
      <w:r>
        <w:rPr>
          <w:rFonts w:hint="eastAsia" w:ascii="宋体" w:hAnsi="宋体" w:cs="宋体"/>
          <w:color w:val="auto"/>
          <w:sz w:val="24"/>
          <w:szCs w:val="24"/>
          <w:highlight w:val="none"/>
          <w:lang w:val="en-US" w:eastAsia="zh-CN"/>
        </w:rPr>
        <w:t>。</w:t>
      </w:r>
    </w:p>
    <w:p w14:paraId="4E1A957C">
      <w:pPr>
        <w:keepNext w:val="0"/>
        <w:keepLines w:val="0"/>
        <w:pageBreakBefore w:val="0"/>
        <w:widowControl/>
        <w:kinsoku/>
        <w:wordWrap w:val="0"/>
        <w:overflowPunct/>
        <w:topLinePunct w:val="0"/>
        <w:autoSpaceDE/>
        <w:autoSpaceDN/>
        <w:bidi w:val="0"/>
        <w:adjustRightInd/>
        <w:spacing w:line="380" w:lineRule="exact"/>
        <w:ind w:firstLine="422" w:firstLineChars="175"/>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信誉要求：</w:t>
      </w:r>
    </w:p>
    <w:p w14:paraId="452A2538">
      <w:pPr>
        <w:keepNext w:val="0"/>
        <w:keepLines w:val="0"/>
        <w:pageBreakBefore w:val="0"/>
        <w:widowControl/>
        <w:kinsoku/>
        <w:wordWrap w:val="0"/>
        <w:overflowPunct/>
        <w:topLinePunct w:val="0"/>
        <w:autoSpaceDE/>
        <w:autoSpaceDN/>
        <w:bidi w:val="0"/>
        <w:adjustRightInd/>
        <w:spacing w:line="380" w:lineRule="exact"/>
        <w:ind w:firstLine="420" w:firstLineChars="175"/>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.1投标人通过“信用中国”网站（https://www.creditchina.gov.cn/）</w:t>
      </w:r>
      <w:r>
        <w:rPr>
          <w:rFonts w:hint="eastAsia" w:ascii="宋体" w:hAnsi="宋体" w:eastAsia="宋体" w:cs="宋体"/>
          <w:color w:val="auto"/>
          <w:kern w:val="0"/>
          <w:sz w:val="24"/>
          <w:szCs w:val="24"/>
          <w:highlight w:val="none"/>
          <w:lang w:val="en-US" w:eastAsia="zh-CN"/>
        </w:rPr>
        <w:t>查询“重大税收违法失信主体”及</w:t>
      </w:r>
      <w:r>
        <w:rPr>
          <w:rFonts w:hint="eastAsia" w:ascii="宋体" w:hAnsi="宋体" w:cs="宋体"/>
          <w:color w:val="auto"/>
          <w:kern w:val="0"/>
          <w:sz w:val="24"/>
          <w:szCs w:val="24"/>
          <w:highlight w:val="none"/>
          <w:lang w:eastAsia="zh-CN"/>
        </w:rPr>
        <w:t>“失信被执行人”</w:t>
      </w:r>
      <w:r>
        <w:rPr>
          <w:rFonts w:hint="eastAsia" w:ascii="宋体" w:hAnsi="宋体" w:eastAsia="宋体" w:cs="宋体"/>
          <w:color w:val="auto"/>
          <w:kern w:val="0"/>
          <w:sz w:val="24"/>
          <w:szCs w:val="24"/>
          <w:highlight w:val="none"/>
        </w:rPr>
        <w:t>跳转至“中国执行信息公开网”网站（https://zxgk.court.gov.cn/shixin/）查询企业、查询法定代表人、拟派项目经理，并提供查询结果证明材料，有失信记录的将被取消投标资格（投标人须提供网站查询打印页，打印页需包括查询日期，查询日期为公告发布之后至投标截止时间前）</w:t>
      </w:r>
      <w:r>
        <w:rPr>
          <w:rFonts w:hint="eastAsia" w:ascii="宋体" w:hAnsi="宋体" w:cs="宋体"/>
          <w:color w:val="auto"/>
          <w:kern w:val="0"/>
          <w:sz w:val="24"/>
          <w:szCs w:val="24"/>
          <w:highlight w:val="none"/>
          <w:lang w:eastAsia="zh-CN"/>
        </w:rPr>
        <w:t>。</w:t>
      </w:r>
    </w:p>
    <w:p w14:paraId="7414A73D">
      <w:pPr>
        <w:keepNext w:val="0"/>
        <w:keepLines w:val="0"/>
        <w:pageBreakBefore w:val="0"/>
        <w:widowControl/>
        <w:kinsoku/>
        <w:wordWrap w:val="0"/>
        <w:overflowPunct/>
        <w:topLinePunct w:val="0"/>
        <w:autoSpaceDE/>
        <w:autoSpaceDN/>
        <w:bidi w:val="0"/>
        <w:adjustRightInd/>
        <w:spacing w:line="380" w:lineRule="exact"/>
        <w:ind w:firstLine="420" w:firstLineChars="175"/>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.2投标人未被列入政府采购严重违法失信行为记录名单，须提供企业在“中国政府采购网站</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（www.ccgp.gov.cn）的“政府采购严重违法失信行为名单”查询结果页面截图</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查询日期为公告发布之后至投标截止时间前</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eastAsia="zh-CN"/>
        </w:rPr>
        <w:t>。</w:t>
      </w:r>
    </w:p>
    <w:p w14:paraId="342CE5DD">
      <w:pPr>
        <w:keepNext w:val="0"/>
        <w:keepLines w:val="0"/>
        <w:pageBreakBefore w:val="0"/>
        <w:widowControl/>
        <w:kinsoku/>
        <w:wordWrap w:val="0"/>
        <w:overflowPunct/>
        <w:topLinePunct w:val="0"/>
        <w:autoSpaceDE/>
        <w:autoSpaceDN/>
        <w:bidi w:val="0"/>
        <w:adjustRightInd/>
        <w:spacing w:line="380" w:lineRule="exact"/>
        <w:ind w:firstLine="420" w:firstLineChars="175"/>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凡是被列入全国建筑市场监管公共服务平台“黑名单”的，依法拒绝其参与本次投标。查询渠道：“全国建筑市场监管公共服务平台”网站（https://jzsc.mohurd.gov.cn/home），须提供查询结果证明材料（投标人须提供网站查询打印页，打印页需包括查询日期，查询日期为公告发布之后至投标截止时间前）</w:t>
      </w:r>
      <w:r>
        <w:rPr>
          <w:rFonts w:hint="eastAsia" w:ascii="宋体" w:hAnsi="宋体" w:cs="宋体"/>
          <w:color w:val="auto"/>
          <w:kern w:val="0"/>
          <w:sz w:val="24"/>
          <w:szCs w:val="24"/>
          <w:highlight w:val="none"/>
          <w:lang w:eastAsia="zh-CN"/>
        </w:rPr>
        <w:t>。</w:t>
      </w:r>
    </w:p>
    <w:p w14:paraId="1D245FBD">
      <w:pPr>
        <w:keepNext w:val="0"/>
        <w:keepLines w:val="0"/>
        <w:pageBreakBefore w:val="0"/>
        <w:widowControl/>
        <w:kinsoku/>
        <w:wordWrap w:val="0"/>
        <w:overflowPunct/>
        <w:topLinePunct w:val="0"/>
        <w:autoSpaceDE/>
        <w:autoSpaceDN/>
        <w:bidi w:val="0"/>
        <w:adjustRightInd/>
        <w:spacing w:line="380" w:lineRule="exact"/>
        <w:ind w:firstLine="422" w:firstLineChars="175"/>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本项目</w:t>
      </w:r>
      <w:r>
        <w:rPr>
          <w:rFonts w:hint="eastAsia" w:ascii="宋体" w:hAnsi="宋体" w:eastAsia="宋体" w:cs="宋体"/>
          <w:b w:val="0"/>
          <w:bCs w:val="0"/>
          <w:color w:val="auto"/>
          <w:kern w:val="0"/>
          <w:sz w:val="24"/>
          <w:szCs w:val="24"/>
          <w:highlight w:val="none"/>
          <w:u w:val="single"/>
        </w:rPr>
        <w:t>不接受</w:t>
      </w:r>
      <w:r>
        <w:rPr>
          <w:rFonts w:hint="eastAsia" w:ascii="宋体" w:hAnsi="宋体" w:eastAsia="宋体" w:cs="宋体"/>
          <w:b w:val="0"/>
          <w:bCs w:val="0"/>
          <w:color w:val="auto"/>
          <w:kern w:val="0"/>
          <w:sz w:val="24"/>
          <w:szCs w:val="24"/>
          <w:highlight w:val="none"/>
        </w:rPr>
        <w:t>联合体投标。</w:t>
      </w:r>
    </w:p>
    <w:p w14:paraId="1EFAD2F6">
      <w:pPr>
        <w:keepNext w:val="0"/>
        <w:keepLines w:val="0"/>
        <w:pageBreakBefore w:val="0"/>
        <w:widowControl/>
        <w:kinsoku/>
        <w:wordWrap w:val="0"/>
        <w:overflowPunct/>
        <w:topLinePunct w:val="0"/>
        <w:autoSpaceDE/>
        <w:autoSpaceDN/>
        <w:bidi w:val="0"/>
        <w:adjustRightInd/>
        <w:spacing w:line="380" w:lineRule="exact"/>
        <w:ind w:firstLine="422" w:firstLineChars="175"/>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w:t>
      </w: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lang w:val="en-US" w:eastAsia="zh-CN"/>
        </w:rPr>
        <w:t>其他要求：</w:t>
      </w:r>
      <w:r>
        <w:rPr>
          <w:rFonts w:hint="eastAsia" w:ascii="宋体" w:hAnsi="宋体" w:eastAsia="宋体" w:cs="宋体"/>
          <w:color w:val="auto"/>
          <w:kern w:val="0"/>
          <w:sz w:val="24"/>
          <w:szCs w:val="24"/>
          <w:highlight w:val="none"/>
          <w:lang w:val="en-US" w:eastAsia="zh-CN"/>
        </w:rPr>
        <w:t>单位负责人为同一人或者存在控股、管理关系的不同单位，不得同时参加本项目投标</w:t>
      </w:r>
      <w:r>
        <w:rPr>
          <w:rFonts w:hint="eastAsia" w:ascii="宋体" w:hAnsi="宋体" w:eastAsia="宋体" w:cs="宋体"/>
          <w:color w:val="auto"/>
          <w:kern w:val="0"/>
          <w:sz w:val="24"/>
          <w:szCs w:val="24"/>
          <w:highlight w:val="none"/>
          <w:lang w:eastAsia="zh-CN"/>
        </w:rPr>
        <w:t>（提供加盖投标人公章的“国家企业信用信息公示系统”中公示的</w:t>
      </w:r>
      <w:r>
        <w:rPr>
          <w:rFonts w:hint="eastAsia" w:ascii="宋体" w:hAnsi="宋体" w:eastAsia="宋体" w:cs="宋体"/>
          <w:color w:val="auto"/>
          <w:kern w:val="0"/>
          <w:sz w:val="24"/>
          <w:szCs w:val="24"/>
          <w:highlight w:val="none"/>
        </w:rPr>
        <w:t>公司信息、股东或投资人相关信息</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w:t>
      </w:r>
    </w:p>
    <w:p w14:paraId="2C89994D">
      <w:pPr>
        <w:keepNext w:val="0"/>
        <w:keepLines w:val="0"/>
        <w:pageBreakBefore w:val="0"/>
        <w:kinsoku/>
        <w:wordWrap w:val="0"/>
        <w:overflowPunct/>
        <w:topLinePunct w:val="0"/>
        <w:autoSpaceDE/>
        <w:autoSpaceDN/>
        <w:bidi w:val="0"/>
        <w:adjustRightInd/>
        <w:spacing w:line="380" w:lineRule="exac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4.企业注册</w:t>
      </w:r>
      <w:bookmarkEnd w:id="0"/>
    </w:p>
    <w:p w14:paraId="35D37A01">
      <w:pPr>
        <w:keepNext w:val="0"/>
        <w:keepLines w:val="0"/>
        <w:pageBreakBefore w:val="0"/>
        <w:kinsoku/>
        <w:wordWrap w:val="0"/>
        <w:overflowPunct/>
        <w:topLinePunct w:val="0"/>
        <w:autoSpaceDE/>
        <w:autoSpaceDN/>
        <w:bidi w:val="0"/>
        <w:adjustRightInd/>
        <w:spacing w:line="380" w:lineRule="exact"/>
        <w:ind w:right="325" w:rightChars="15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首先通过驻马店市公共资源交易中心电子招投标交易平台网站(以下简称“交易平台网站”)（https://ggzy.zhumadian.gov.cn/TPFront/）进行交易主体注册，然后按网站通知公告及下载中心有关要求填报企业信息和上传有关扫描件，提交并完善企业投标所需资料信息，由企业自行核验通过，最后根据通知公告及下载中心有关办理CA锁的要求准备好CA办理所需资料，到驻马店市公共资源交易中心一楼业务受理大厅CA窗口办理CA密钥，完成注册。</w:t>
      </w:r>
    </w:p>
    <w:p w14:paraId="5B43B33F">
      <w:pPr>
        <w:keepNext w:val="0"/>
        <w:keepLines w:val="0"/>
        <w:pageBreakBefore w:val="0"/>
        <w:kinsoku/>
        <w:wordWrap w:val="0"/>
        <w:overflowPunct/>
        <w:topLinePunct w:val="0"/>
        <w:autoSpaceDE/>
        <w:autoSpaceDN/>
        <w:bidi w:val="0"/>
        <w:adjustRightInd/>
        <w:spacing w:line="380" w:lineRule="exact"/>
        <w:ind w:right="325" w:rightChars="15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4.2请各投标人注意完善主体信息（如开户银行及开户账号等），以免未填写或错误导致系统判定废标。</w:t>
      </w:r>
    </w:p>
    <w:p w14:paraId="5FA880B8">
      <w:pPr>
        <w:keepNext w:val="0"/>
        <w:keepLines w:val="0"/>
        <w:pageBreakBefore w:val="0"/>
        <w:kinsoku/>
        <w:wordWrap w:val="0"/>
        <w:overflowPunct/>
        <w:topLinePunct w:val="0"/>
        <w:autoSpaceDE/>
        <w:autoSpaceDN/>
        <w:bidi w:val="0"/>
        <w:adjustRightInd/>
        <w:spacing w:line="380" w:lineRule="exact"/>
        <w:ind w:right="325" w:rightChars="155"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5.招标文件的获取 </w:t>
      </w:r>
    </w:p>
    <w:p w14:paraId="3DD5E764">
      <w:pPr>
        <w:keepNext w:val="0"/>
        <w:keepLines w:val="0"/>
        <w:pageBreakBefore w:val="0"/>
        <w:kinsoku/>
        <w:wordWrap w:val="0"/>
        <w:overflowPunct/>
        <w:topLinePunct w:val="0"/>
        <w:autoSpaceDE/>
        <w:autoSpaceDN/>
        <w:bidi w:val="0"/>
        <w:adjustRightInd/>
        <w:spacing w:line="380" w:lineRule="exact"/>
        <w:ind w:left="479" w:leftChars="228"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5.1招标文件获取时间：凡有意参加投标者，请于2025年</w:t>
      </w:r>
      <w:r>
        <w:rPr>
          <w:rFonts w:hint="eastAsia" w:ascii="宋体" w:hAnsi="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日8</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00时至2025年</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10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时，登录“交易平台网站”（https://ggzy.zhumadian.gov.cn/TPFront/），凭领取的企业身份认证锁（CA密钥）登录系统进行网上下载招标文件。在“交易平台网站”（https://ggzy.zhumadian.gov.cn/TPFront/）免费领取招标文件。投标人未按规定在网上下载招标文件的，其投标将被拒绝。</w:t>
      </w:r>
    </w:p>
    <w:p w14:paraId="37E00AE0">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5.2招标文件获取方式：凭CA密钥登陆会员系统并按网上提示下载招标文件及资料。（详见交易平台网站</w:t>
      </w:r>
      <w:r>
        <w:rPr>
          <w:rFonts w:hint="eastAsia" w:ascii="宋体" w:hAnsi="宋体" w:eastAsia="宋体" w:cs="宋体"/>
          <w:bCs/>
          <w:color w:val="auto"/>
          <w:sz w:val="24"/>
          <w:szCs w:val="24"/>
          <w:highlight w:val="none"/>
        </w:rPr>
        <w:t>下载中心</w:t>
      </w:r>
      <w:r>
        <w:rPr>
          <w:rFonts w:hint="eastAsia" w:ascii="宋体" w:hAnsi="宋体" w:eastAsia="宋体" w:cs="宋体"/>
          <w:color w:val="auto"/>
          <w:sz w:val="24"/>
          <w:szCs w:val="24"/>
          <w:highlight w:val="none"/>
        </w:rPr>
        <w:t>栏目里投标人操作手册）。</w:t>
      </w:r>
    </w:p>
    <w:p w14:paraId="4245F01D">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获取招标文件后，投标人请到“交易平台网站”（https://ggzy.zhumadian.gov.cn/TPFront/）下载中心栏目下载最新版本的投标文件制作工具安装包，并使用安装后的最新版本投标文件制作工具以及CA密钥制作电子投标文件。</w:t>
      </w:r>
    </w:p>
    <w:p w14:paraId="5F58FFF4">
      <w:pPr>
        <w:keepNext w:val="0"/>
        <w:keepLines w:val="0"/>
        <w:pageBreakBefore w:val="0"/>
        <w:kinsoku/>
        <w:wordWrap w:val="0"/>
        <w:overflowPunct/>
        <w:topLinePunct w:val="0"/>
        <w:autoSpaceDE/>
        <w:autoSpaceDN/>
        <w:bidi w:val="0"/>
        <w:adjustRightInd/>
        <w:spacing w:line="380" w:lineRule="exact"/>
        <w:ind w:right="325" w:rightChars="155"/>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6.资格审查方式</w:t>
      </w:r>
    </w:p>
    <w:p w14:paraId="086CB1FF">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本招标工程项目对投标申请人的资格审查采用资格后审方式，主要资格审查标准和内容详见招标文件，只有资格审查合格的投标申请人才有可能被授予合同。</w:t>
      </w:r>
    </w:p>
    <w:p w14:paraId="0420634E">
      <w:pPr>
        <w:keepNext w:val="0"/>
        <w:keepLines w:val="0"/>
        <w:pageBreakBefore w:val="0"/>
        <w:widowControl/>
        <w:kinsoku/>
        <w:wordWrap w:val="0"/>
        <w:overflowPunct/>
        <w:topLinePunct w:val="0"/>
        <w:autoSpaceDE/>
        <w:autoSpaceDN/>
        <w:bidi w:val="0"/>
        <w:adjustRightIn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本项目采用不见面开标，投标人无需递交纸质投标文件及原件，投标企业应在项目开标前，将项目经理、人员、资质、业绩、荣誉、财</w:t>
      </w:r>
      <w:r>
        <w:rPr>
          <w:rFonts w:hint="eastAsia" w:ascii="宋体" w:hAnsi="宋体" w:eastAsia="宋体" w:cs="宋体"/>
          <w:color w:val="auto"/>
          <w:kern w:val="0"/>
          <w:sz w:val="24"/>
          <w:szCs w:val="24"/>
          <w:highlight w:val="none"/>
        </w:rPr>
        <w:t>务等投标所需材料原件扫描件，上传至驻马店市公共资源电子交易平台诚信库中，同时在“资格审查材料（不见面开标）”菜单下按标段从诚信库中挑选该标段投标所用资格审查材料，以供评标过程中评委查阅。评标时以电子投标文件及“资格审查材料（不见面开标）”菜单中选取的信息为准。</w:t>
      </w:r>
    </w:p>
    <w:p w14:paraId="185AFFB7">
      <w:pPr>
        <w:keepNext w:val="0"/>
        <w:keepLines w:val="0"/>
        <w:pageBreakBefore w:val="0"/>
        <w:kinsoku/>
        <w:wordWrap w:val="0"/>
        <w:overflowPunct/>
        <w:topLinePunct w:val="0"/>
        <w:autoSpaceDE/>
        <w:autoSpaceDN/>
        <w:bidi w:val="0"/>
        <w:adjustRightInd/>
        <w:spacing w:line="380" w:lineRule="exact"/>
        <w:ind w:right="325" w:rightChars="15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7.投标文件的上传/递交 </w:t>
      </w:r>
    </w:p>
    <w:p w14:paraId="1A72DFDD">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7.1本项目采用不见面开标、投标人需要递交电子投标文件，无需递交纸质文件。</w:t>
      </w:r>
    </w:p>
    <w:p w14:paraId="384DBF21">
      <w:pPr>
        <w:keepNext w:val="0"/>
        <w:keepLines w:val="0"/>
        <w:pageBreakBefore w:val="0"/>
        <w:kinsoku/>
        <w:wordWrap w:val="0"/>
        <w:overflowPunct/>
        <w:topLinePunct w:val="0"/>
        <w:autoSpaceDE/>
        <w:autoSpaceDN/>
        <w:bidi w:val="0"/>
        <w:adjustRightIn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7.2投标文件的上传/递交截止时间为</w:t>
      </w:r>
      <w:r>
        <w:rPr>
          <w:rFonts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9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 26  </w:t>
      </w:r>
      <w:r>
        <w:rPr>
          <w:rFonts w:hint="eastAsia" w:ascii="宋体" w:hAnsi="宋体" w:cs="宋体"/>
          <w:color w:val="auto"/>
          <w:szCs w:val="21"/>
          <w:highlight w:val="none"/>
        </w:rPr>
        <w:t>日</w:t>
      </w:r>
      <w:r>
        <w:rPr>
          <w:rFonts w:hint="eastAsia" w:ascii="宋体" w:hAnsi="宋体" w:cs="宋体"/>
          <w:color w:val="auto"/>
          <w:szCs w:val="21"/>
          <w:highlight w:val="none"/>
          <w:u w:val="single"/>
          <w:lang w:val="en-US" w:eastAsia="zh-CN"/>
        </w:rPr>
        <w:t xml:space="preserve"> 09  </w:t>
      </w:r>
      <w:r>
        <w:rPr>
          <w:rFonts w:hint="eastAsia" w:ascii="宋体" w:hAnsi="宋体" w:cs="宋体"/>
          <w:color w:val="auto"/>
          <w:szCs w:val="21"/>
          <w:highlight w:val="none"/>
        </w:rPr>
        <w:t>时</w:t>
      </w:r>
      <w:r>
        <w:rPr>
          <w:rFonts w:hint="eastAsia" w:ascii="宋体" w:hAnsi="宋体" w:cs="宋体"/>
          <w:color w:val="auto"/>
          <w:szCs w:val="21"/>
          <w:highlight w:val="none"/>
          <w:u w:val="single"/>
          <w:lang w:val="en-US" w:eastAsia="zh-CN"/>
        </w:rPr>
        <w:t xml:space="preserve">  00  </w:t>
      </w:r>
      <w:r>
        <w:rPr>
          <w:rFonts w:hint="eastAsia" w:ascii="宋体" w:hAnsi="宋体" w:cs="宋体"/>
          <w:color w:val="auto"/>
          <w:szCs w:val="21"/>
          <w:highlight w:val="none"/>
        </w:rPr>
        <w:t>分</w:t>
      </w:r>
      <w:r>
        <w:rPr>
          <w:rFonts w:hint="eastAsia" w:ascii="宋体" w:hAnsi="宋体" w:eastAsia="宋体" w:cs="宋体"/>
          <w:color w:val="000000" w:themeColor="text1"/>
          <w:sz w:val="24"/>
          <w:szCs w:val="24"/>
          <w:highlight w:val="none"/>
          <w14:textFill>
            <w14:solidFill>
              <w14:schemeClr w14:val="tx1"/>
            </w14:solidFill>
          </w14:textFill>
        </w:rPr>
        <w:t>（北京时间）</w:t>
      </w:r>
      <w:r>
        <w:rPr>
          <w:rFonts w:hint="eastAsia" w:ascii="宋体" w:hAnsi="宋体" w:eastAsia="宋体" w:cs="宋体"/>
          <w:color w:val="auto"/>
          <w:sz w:val="24"/>
          <w:szCs w:val="24"/>
          <w:highlight w:val="none"/>
        </w:rPr>
        <w:t>。加密电子投标文件（*.ZMDTF格式）应在投标截止时间前通过驻马店市公共资源交易电子交易平台（https://ggzy.zhumadian.gov.cn）上传完成。</w:t>
      </w:r>
    </w:p>
    <w:p w14:paraId="79BE3CE4">
      <w:pPr>
        <w:keepNext w:val="0"/>
        <w:keepLines w:val="0"/>
        <w:pageBreakBefore w:val="0"/>
        <w:kinsoku/>
        <w:wordWrap w:val="0"/>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本项目采用远程不见面交易的模式。开标当日，投标人无需到达开标现场，仅需在任意地点通过驻马店不见面开标系统（http://ggzy.zhumadian.gov.cn:9190/BidOpening/bidopeninghallaction/hall/login）及相应的配套硬件设备（摄像头、话筒、麦克风等），完成远程解密、评标办法与系数抽取、文件传输、提疑澄清、开标唱标、结果公布等交互环节。投标人必须使用能正确解密投标文件的“CA锁”在规定的时间内完成远程解密，因投标人原因未能解密、解密失败或解密超时，视为投标人撤销其投标文件，系统内投标文件将被退回；因招标人原因或网上招投标平台发生故障，导致无法按时完成投标文件解密或开、评标工作无法进行的，可根据实际情况相应延迟解密时间或调整开、评标时间（友情提示：若投标人已领取副锁（含多把副锁）请注意正副锁的使用差别）。</w:t>
      </w:r>
    </w:p>
    <w:p w14:paraId="30767054">
      <w:pPr>
        <w:keepNext w:val="0"/>
        <w:keepLines w:val="0"/>
        <w:pageBreakBefore w:val="0"/>
        <w:kinsoku/>
        <w:wordWrap w:val="0"/>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7.4远程开标前，投标人务必在驻马店市公共资源交易电子交易平台（http://ggzy.zhumadian.gov.cn:8820/TPbidder）投标文件上传模块中使用“模拟解密”功能，验证本机远程自助解密环境。</w:t>
      </w:r>
    </w:p>
    <w:p w14:paraId="1B934A64">
      <w:pPr>
        <w:keepNext w:val="0"/>
        <w:keepLines w:val="0"/>
        <w:pageBreakBefore w:val="0"/>
        <w:kinsoku/>
        <w:wordWrap w:val="0"/>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7.5逾期上传/送达的或者未上传/未送达指定地点的投标文件，招标人不予受理。</w:t>
      </w:r>
    </w:p>
    <w:p w14:paraId="282770D7">
      <w:pPr>
        <w:pStyle w:val="8"/>
        <w:keepNext w:val="0"/>
        <w:keepLines w:val="0"/>
        <w:pageBreakBefore w:val="0"/>
        <w:kinsoku/>
        <w:overflowPunct/>
        <w:topLinePunct w:val="0"/>
        <w:autoSpaceDE/>
        <w:autoSpaceDN/>
        <w:bidi w:val="0"/>
        <w:adjustRightInd/>
        <w:spacing w:line="380" w:lineRule="exact"/>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8.投标保证金</w:t>
      </w:r>
    </w:p>
    <w:p w14:paraId="37E2187B">
      <w:pPr>
        <w:pStyle w:val="8"/>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8.1投标人应在投标截止时间前交纳投标保证金，投标保证金金额：</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施工标段</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壹拾贰万元整（</w:t>
      </w:r>
      <w:r>
        <w:rPr>
          <w:rFonts w:hint="default" w:ascii="Arial" w:hAnsi="Arial" w:eastAsia="宋体" w:cs="Arial"/>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：120000.00元）</w:t>
      </w:r>
      <w:r>
        <w:rPr>
          <w:rFonts w:hint="eastAsia" w:ascii="宋体" w:hAnsi="宋体" w:eastAsia="宋体" w:cs="宋体"/>
          <w:b/>
          <w:bCs/>
          <w:color w:val="000000" w:themeColor="text1"/>
          <w:sz w:val="24"/>
          <w:szCs w:val="24"/>
          <w:highlight w:val="none"/>
          <w:shd w:val="clear" w:color="auto" w:fill="FFFFFF"/>
          <w:lang w:val="en-US" w:eastAsia="zh-CN"/>
          <w14:textFill>
            <w14:solidFill>
              <w14:schemeClr w14:val="tx1"/>
            </w14:solidFill>
          </w14:textFill>
        </w:rPr>
        <w:t>监理标段：</w:t>
      </w:r>
      <w:r>
        <w:rPr>
          <w:rFonts w:hint="eastAsia" w:ascii="宋体" w:hAnsi="宋体" w:eastAsia="宋体" w:cs="宋体"/>
          <w:b w:val="0"/>
          <w:bCs w:val="0"/>
          <w:color w:val="000000" w:themeColor="text1"/>
          <w:sz w:val="24"/>
          <w:szCs w:val="24"/>
          <w:highlight w:val="none"/>
          <w:shd w:val="clear" w:color="auto" w:fill="FFFFFF"/>
          <w:lang w:val="en-US" w:eastAsia="zh-CN"/>
          <w14:textFill>
            <w14:solidFill>
              <w14:schemeClr w14:val="tx1"/>
            </w14:solidFill>
          </w14:textFill>
        </w:rPr>
        <w:t>壹仟元整（¥：1000.00元）</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宋体"/>
          <w:color w:val="auto"/>
          <w:kern w:val="2"/>
          <w:sz w:val="24"/>
          <w:szCs w:val="24"/>
          <w:highlight w:val="none"/>
          <w:lang w:val="en-US" w:eastAsia="zh-CN" w:bidi="ar-SA"/>
        </w:rPr>
        <w:t>请各投标单位自行考虑跨行、跨地区以及其他各种有可能耽误投标保证金到帐的时间）。</w:t>
      </w:r>
    </w:p>
    <w:p w14:paraId="4C96C4F4">
      <w:pPr>
        <w:pStyle w:val="8"/>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8.2本项目投标保证金递交形式：“银行转账或者电子保函”，需将电子保函或者银行转账凭证制作至电子投标文件内且保证金或保函交纳回执单加盖单位公章；投标保证金必须从投标企业基本账户汇入如下指定账户，退还时退至投标企业基本账户。投标单位在缴纳投标保证金时，应在备注栏中备注项目编号，一律不准缴纳现金，否则其投标保证金缴纳无效。前三名中标候选人以外企业，投标保证金将在中标候选人公示发布后一个工作日内退还，前三名中标候选人投标保证金在合同备案后一个工作日内退还（合同签订后一个工作日内提交备案，逾期未进行合同备案造成保证金延迟退款，由招标人承担法律责任）。招标人未将第一中标候选人确定为中标人的，由招标人对排序在中标人前面的中标候选人的投标保证金出具处理意见；招标人与中标人双方不能签订合同的，招标人须对中标人的投标保证金出具处理意见，交易中心根据招标人的处理意见对投标保证金予以办理。</w:t>
      </w:r>
    </w:p>
    <w:p w14:paraId="3C3223B7">
      <w:pPr>
        <w:pStyle w:val="8"/>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开户行：河南确山农村商业银行股份有限公司营业部</w:t>
      </w:r>
    </w:p>
    <w:p w14:paraId="0C41DDC8">
      <w:pPr>
        <w:pStyle w:val="8"/>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户 名：确山县公共资源交易中心</w:t>
      </w:r>
    </w:p>
    <w:p w14:paraId="01B891D2">
      <w:pPr>
        <w:pStyle w:val="8"/>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帐  号：详见招标文件</w:t>
      </w:r>
    </w:p>
    <w:p w14:paraId="43BCD408">
      <w:pPr>
        <w:pStyle w:val="8"/>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人：朱女士</w:t>
      </w:r>
    </w:p>
    <w:p w14:paraId="747EDCD8">
      <w:pPr>
        <w:pStyle w:val="8"/>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联系电话：0396-2782998</w:t>
      </w:r>
    </w:p>
    <w:p w14:paraId="79B82AFA">
      <w:pPr>
        <w:pStyle w:val="7"/>
        <w:keepNext w:val="0"/>
        <w:keepLines w:val="0"/>
        <w:pageBreakBefore w:val="0"/>
        <w:shd w:val="clear"/>
        <w:kinsoku/>
        <w:wordWrap/>
        <w:overflowPunct/>
        <w:topLinePunct w:val="0"/>
        <w:autoSpaceDE/>
        <w:autoSpaceDN/>
        <w:bidi w:val="0"/>
        <w:adjustRightInd/>
        <w:snapToGrid/>
        <w:spacing w:before="0" w:beforeAutospacing="0" w:after="0" w:afterAutospacing="0" w:line="38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rPr>
        <w:t>.开标时间和地点</w:t>
      </w:r>
      <w:r>
        <w:rPr>
          <w:rFonts w:hint="eastAsia" w:ascii="宋体" w:hAnsi="宋体" w:eastAsia="宋体" w:cs="宋体"/>
          <w:b/>
          <w:bCs/>
          <w:color w:val="auto"/>
          <w:sz w:val="24"/>
          <w:szCs w:val="24"/>
          <w:shd w:val="clear" w:color="auto" w:fill="FFFFFF"/>
        </w:rPr>
        <w:t>：</w:t>
      </w:r>
    </w:p>
    <w:p w14:paraId="59A45AD7">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rPr>
        <w:t>开标时间：202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9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26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09  </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 xml:space="preserve"> 00 </w:t>
      </w:r>
      <w:r>
        <w:rPr>
          <w:rFonts w:hint="eastAsia" w:ascii="宋体" w:hAnsi="宋体" w:eastAsia="宋体" w:cs="宋体"/>
          <w:color w:val="auto"/>
          <w:sz w:val="24"/>
          <w:szCs w:val="24"/>
        </w:rPr>
        <w:t>分（</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1884121C">
      <w:pPr>
        <w:keepNext w:val="0"/>
        <w:keepLines w:val="0"/>
        <w:pageBreakBefore w:val="0"/>
        <w:kinsoku/>
        <w:wordWrap/>
        <w:overflowPunct/>
        <w:topLinePunct w:val="0"/>
        <w:autoSpaceDE/>
        <w:autoSpaceDN/>
        <w:bidi w:val="0"/>
        <w:adjustRightInd/>
        <w:snapToGrid/>
        <w:spacing w:line="380" w:lineRule="exact"/>
        <w:ind w:firstLine="480" w:firstLineChars="200"/>
        <w:textAlignment w:val="auto"/>
        <w:rPr>
          <w:rFonts w:hint="eastAsia"/>
        </w:rPr>
      </w:pPr>
      <w:r>
        <w:rPr>
          <w:rFonts w:hint="eastAsia" w:ascii="宋体" w:hAnsi="宋体" w:eastAsia="宋体" w:cs="宋体"/>
          <w:color w:val="auto"/>
          <w:sz w:val="24"/>
          <w:szCs w:val="24"/>
        </w:rPr>
        <w:t>开标地点：确山县公共资源交易中心不见面开标室</w:t>
      </w:r>
    </w:p>
    <w:p w14:paraId="2B136478">
      <w:pPr>
        <w:keepNext w:val="0"/>
        <w:keepLines w:val="0"/>
        <w:pageBreakBefore w:val="0"/>
        <w:kinsoku/>
        <w:wordWrap w:val="0"/>
        <w:overflowPunct/>
        <w:topLinePunct w:val="0"/>
        <w:autoSpaceDE/>
        <w:autoSpaceDN/>
        <w:bidi w:val="0"/>
        <w:adjustRightInd/>
        <w:snapToGrid/>
        <w:spacing w:line="380" w:lineRule="exact"/>
        <w:ind w:right="325" w:rightChars="155"/>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.发布公告的媒介</w:t>
      </w:r>
    </w:p>
    <w:p w14:paraId="0F3C1DF5">
      <w:pPr>
        <w:keepNext w:val="0"/>
        <w:keepLines w:val="0"/>
        <w:pageBreakBefore w:val="0"/>
        <w:kinsoku/>
        <w:wordWrap w:val="0"/>
        <w:overflowPunct/>
        <w:topLinePunct w:val="0"/>
        <w:autoSpaceDE/>
        <w:autoSpaceDN/>
        <w:bidi w:val="0"/>
        <w:adjustRightInd/>
        <w:snapToGrid/>
        <w:spacing w:line="380" w:lineRule="exact"/>
        <w:ind w:right="325" w:rightChars="155" w:firstLine="420" w:firstLineChars="17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本招标公告在《河南省政府采购网》、</w:t>
      </w:r>
      <w:r>
        <w:rPr>
          <w:rFonts w:hint="eastAsia" w:ascii="宋体" w:hAnsi="宋体" w:cs="宋体"/>
          <w:bCs/>
          <w:color w:val="auto"/>
          <w:sz w:val="24"/>
          <w:szCs w:val="24"/>
          <w:highlight w:val="none"/>
          <w:lang w:eastAsia="zh-CN"/>
        </w:rPr>
        <w:t>《中国招标投标公共服务平台》</w:t>
      </w:r>
      <w:r>
        <w:rPr>
          <w:rFonts w:hint="eastAsia" w:ascii="宋体" w:hAnsi="宋体" w:eastAsia="宋体" w:cs="宋体"/>
          <w:bCs/>
          <w:color w:val="auto"/>
          <w:sz w:val="24"/>
          <w:szCs w:val="24"/>
          <w:highlight w:val="none"/>
        </w:rPr>
        <w:t>、《驻马店市公共资源电子交易系统》上</w:t>
      </w:r>
      <w:r>
        <w:rPr>
          <w:rFonts w:hint="eastAsia" w:ascii="宋体" w:hAnsi="宋体" w:eastAsia="宋体" w:cs="宋体"/>
          <w:bCs/>
          <w:color w:val="auto"/>
          <w:kern w:val="0"/>
          <w:sz w:val="24"/>
          <w:szCs w:val="24"/>
          <w:highlight w:val="none"/>
        </w:rPr>
        <w:t>同时发布。</w:t>
      </w:r>
    </w:p>
    <w:p w14:paraId="195CDC50">
      <w:pPr>
        <w:keepNext w:val="0"/>
        <w:keepLines w:val="0"/>
        <w:pageBreakBefore w:val="0"/>
        <w:widowControl/>
        <w:kinsoku/>
        <w:wordWrap w:val="0"/>
        <w:overflowPunct/>
        <w:topLinePunct w:val="0"/>
        <w:autoSpaceDE/>
        <w:autoSpaceDN/>
        <w:bidi w:val="0"/>
        <w:adjustRightInd/>
        <w:snapToGrid/>
        <w:spacing w:line="380" w:lineRule="exact"/>
        <w:ind w:right="420"/>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11</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rPr>
        <w:t>特别提醒：</w:t>
      </w:r>
    </w:p>
    <w:p w14:paraId="3E49DDFD">
      <w:pPr>
        <w:keepNext w:val="0"/>
        <w:keepLines w:val="0"/>
        <w:pageBreakBefore w:val="0"/>
        <w:widowControl/>
        <w:kinsoku/>
        <w:wordWrap w:val="0"/>
        <w:overflowPunct/>
        <w:topLinePunct w:val="0"/>
        <w:autoSpaceDE/>
        <w:autoSpaceDN/>
        <w:bidi w:val="0"/>
        <w:adjustRightInd/>
        <w:snapToGrid/>
        <w:spacing w:line="380" w:lineRule="exact"/>
        <w:ind w:firstLine="461"/>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因驻马店不见面交易系统具备视频直播、语音通话等，对网络带宽及硬件要求相对较高的功能，故投标人在参与使用不见面交易系统开标的项目时，需确认是否满足如下要求：</w:t>
      </w:r>
    </w:p>
    <w:p w14:paraId="42EDBB86">
      <w:pPr>
        <w:keepNext w:val="0"/>
        <w:keepLines w:val="0"/>
        <w:pageBreakBefore w:val="0"/>
        <w:widowControl/>
        <w:kinsoku/>
        <w:wordWrap w:val="0"/>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1、网络要求：网络带宽4M以上。</w:t>
      </w:r>
    </w:p>
    <w:p w14:paraId="5B511FA1">
      <w:pPr>
        <w:keepNext w:val="0"/>
        <w:keepLines w:val="0"/>
        <w:pageBreakBefore w:val="0"/>
        <w:widowControl/>
        <w:kinsoku/>
        <w:wordWrap w:val="0"/>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2、硬件要求：电脑要求内存4G及以上，且需配套网络摄像头、麦克风、音箱等，并确保其均能正常运转。操作系统要求Windows7及以上，IE浏览器IE11及以上。</w:t>
      </w:r>
    </w:p>
    <w:p w14:paraId="464F6ABB">
      <w:pPr>
        <w:keepNext w:val="0"/>
        <w:keepLines w:val="0"/>
        <w:pageBreakBefore w:val="0"/>
        <w:widowControl/>
        <w:kinsoku/>
        <w:wordWrap w:val="0"/>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3、人员要求：对于参与驻马店不见面交易系统开标的投标企业代表，要求能熟练掌握电脑基础操作。不见面开标操作手册下载地址：</w:t>
      </w:r>
      <w:r>
        <w:rPr>
          <w:rFonts w:hint="eastAsia" w:ascii="宋体" w:hAnsi="宋体" w:eastAsia="宋体" w:cs="宋体"/>
          <w:color w:val="auto"/>
          <w:sz w:val="24"/>
          <w:szCs w:val="24"/>
          <w:highlight w:val="none"/>
        </w:rPr>
        <w:t>（https://ggzy.zhumadian.gov.cn/TPFront/InfoDetail/?InfoID=09eaacd6-a524-447f-a5fd-776c58eb1582&amp;CategoryNum=026001）</w:t>
      </w:r>
    </w:p>
    <w:p w14:paraId="3FDA89BC">
      <w:pPr>
        <w:keepNext w:val="0"/>
        <w:keepLines w:val="0"/>
        <w:pageBreakBefore w:val="0"/>
        <w:widowControl/>
        <w:kinsoku/>
        <w:wordWrap w:val="0"/>
        <w:overflowPunct/>
        <w:topLinePunct w:val="0"/>
        <w:autoSpaceDE/>
        <w:autoSpaceDN/>
        <w:bidi w:val="0"/>
        <w:adjustRightInd/>
        <w:spacing w:line="380" w:lineRule="exact"/>
        <w:ind w:right="325" w:rightChars="155"/>
        <w:jc w:val="left"/>
        <w:textAlignment w:val="auto"/>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12.</w:t>
      </w:r>
      <w:r>
        <w:rPr>
          <w:rFonts w:hint="eastAsia" w:ascii="宋体" w:hAnsi="宋体" w:eastAsia="宋体" w:cs="宋体"/>
          <w:b/>
          <w:bCs/>
          <w:color w:val="auto"/>
          <w:kern w:val="0"/>
          <w:sz w:val="24"/>
          <w:szCs w:val="24"/>
          <w:highlight w:val="none"/>
        </w:rPr>
        <w:t>联系方式</w:t>
      </w:r>
    </w:p>
    <w:p w14:paraId="76C46EE5">
      <w:pPr>
        <w:keepNext w:val="0"/>
        <w:keepLines w:val="0"/>
        <w:pageBreakBefore w:val="0"/>
        <w:widowControl/>
        <w:kinsoku/>
        <w:wordWrap w:val="0"/>
        <w:overflowPunct/>
        <w:topLinePunct w:val="0"/>
        <w:autoSpaceDE/>
        <w:autoSpaceDN/>
        <w:bidi w:val="0"/>
        <w:adjustRightInd/>
        <w:snapToGrid w:val="0"/>
        <w:spacing w:line="380" w:lineRule="exact"/>
        <w:ind w:left="25" w:hanging="29" w:hangingChars="12"/>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rPr>
        <w:t>招标人</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eastAsia="zh-CN"/>
        </w:rPr>
        <w:t xml:space="preserve"> 确山县住房和城乡建设局 </w:t>
      </w:r>
      <w:r>
        <w:rPr>
          <w:rFonts w:hint="eastAsia" w:ascii="宋体" w:hAnsi="宋体" w:eastAsia="宋体" w:cs="宋体"/>
          <w:color w:val="auto"/>
          <w:kern w:val="0"/>
          <w:sz w:val="24"/>
          <w:szCs w:val="24"/>
          <w:highlight w:val="none"/>
          <w:shd w:val="clear" w:color="auto" w:fill="FFFFFF"/>
        </w:rPr>
        <w:t xml:space="preserve">                 </w:t>
      </w:r>
    </w:p>
    <w:p w14:paraId="0BAB89EE">
      <w:pPr>
        <w:keepNext w:val="0"/>
        <w:keepLines w:val="0"/>
        <w:pageBreakBefore w:val="0"/>
        <w:widowControl/>
        <w:kinsoku/>
        <w:wordWrap w:val="0"/>
        <w:overflowPunct/>
        <w:topLinePunct w:val="0"/>
        <w:autoSpaceDE/>
        <w:autoSpaceDN/>
        <w:bidi w:val="0"/>
        <w:adjustRightInd/>
        <w:snapToGrid w:val="0"/>
        <w:spacing w:line="380" w:lineRule="exact"/>
        <w:ind w:left="25" w:hanging="28" w:hangingChars="12"/>
        <w:jc w:val="left"/>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eastAsia="zh-CN"/>
        </w:rPr>
        <w:t>地址：</w:t>
      </w:r>
      <w:r>
        <w:rPr>
          <w:rFonts w:hint="eastAsia" w:ascii="宋体" w:hAnsi="宋体" w:eastAsia="宋体" w:cs="宋体"/>
          <w:color w:val="auto"/>
          <w:kern w:val="0"/>
          <w:sz w:val="24"/>
          <w:szCs w:val="24"/>
          <w:highlight w:val="none"/>
          <w:shd w:val="clear" w:color="auto" w:fill="FFFFFF"/>
          <w:lang w:val="en-US" w:eastAsia="zh-CN"/>
        </w:rPr>
        <w:t>确山县市民中心</w:t>
      </w:r>
    </w:p>
    <w:p w14:paraId="4DD597FA">
      <w:pPr>
        <w:keepNext w:val="0"/>
        <w:keepLines w:val="0"/>
        <w:pageBreakBefore w:val="0"/>
        <w:widowControl/>
        <w:kinsoku/>
        <w:wordWrap w:val="0"/>
        <w:overflowPunct/>
        <w:topLinePunct w:val="0"/>
        <w:autoSpaceDE/>
        <w:autoSpaceDN/>
        <w:bidi w:val="0"/>
        <w:adjustRightInd/>
        <w:snapToGrid w:val="0"/>
        <w:spacing w:line="380" w:lineRule="exact"/>
        <w:ind w:left="25" w:hanging="28" w:hangingChars="12"/>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联系人：</w:t>
      </w:r>
      <w:r>
        <w:rPr>
          <w:rFonts w:hint="eastAsia" w:ascii="宋体" w:hAnsi="宋体" w:eastAsia="宋体" w:cs="宋体"/>
          <w:color w:val="auto"/>
          <w:kern w:val="0"/>
          <w:sz w:val="24"/>
          <w:szCs w:val="24"/>
          <w:highlight w:val="none"/>
          <w:shd w:val="clear" w:color="auto" w:fill="FFFFFF"/>
          <w:lang w:val="en-US" w:eastAsia="zh-CN"/>
        </w:rPr>
        <w:t>张先生</w:t>
      </w:r>
      <w:r>
        <w:rPr>
          <w:rFonts w:hint="eastAsia" w:ascii="宋体" w:hAnsi="宋体" w:eastAsia="宋体" w:cs="宋体"/>
          <w:color w:val="auto"/>
          <w:kern w:val="0"/>
          <w:sz w:val="24"/>
          <w:szCs w:val="24"/>
          <w:highlight w:val="none"/>
          <w:shd w:val="clear" w:color="auto" w:fill="FFFFFF"/>
        </w:rPr>
        <w:t xml:space="preserve">           </w:t>
      </w:r>
    </w:p>
    <w:p w14:paraId="35F708A2">
      <w:pPr>
        <w:keepNext w:val="0"/>
        <w:keepLines w:val="0"/>
        <w:pageBreakBefore w:val="0"/>
        <w:widowControl/>
        <w:kinsoku/>
        <w:wordWrap w:val="0"/>
        <w:overflowPunct/>
        <w:topLinePunct w:val="0"/>
        <w:autoSpaceDE/>
        <w:autoSpaceDN/>
        <w:bidi w:val="0"/>
        <w:adjustRightInd/>
        <w:snapToGrid w:val="0"/>
        <w:spacing w:line="380" w:lineRule="exact"/>
        <w:ind w:left="25" w:hanging="28" w:hangingChars="12"/>
        <w:jc w:val="left"/>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rPr>
        <w:t>联系电话：</w:t>
      </w:r>
      <w:r>
        <w:rPr>
          <w:rFonts w:hint="eastAsia" w:ascii="宋体" w:hAnsi="宋体" w:eastAsia="宋体" w:cs="宋体"/>
          <w:color w:val="auto"/>
          <w:kern w:val="0"/>
          <w:sz w:val="24"/>
          <w:szCs w:val="24"/>
          <w:highlight w:val="none"/>
          <w:shd w:val="clear" w:color="auto" w:fill="FFFFFF"/>
          <w:lang w:val="en-US" w:eastAsia="zh-CN"/>
        </w:rPr>
        <w:t>0396-2739609</w:t>
      </w:r>
    </w:p>
    <w:p w14:paraId="02046FCB">
      <w:pPr>
        <w:keepNext w:val="0"/>
        <w:keepLines w:val="0"/>
        <w:pageBreakBefore w:val="0"/>
        <w:widowControl/>
        <w:kinsoku/>
        <w:wordWrap w:val="0"/>
        <w:overflowPunct/>
        <w:topLinePunct w:val="0"/>
        <w:autoSpaceDE/>
        <w:autoSpaceDN/>
        <w:bidi w:val="0"/>
        <w:adjustRightInd/>
        <w:snapToGrid w:val="0"/>
        <w:spacing w:line="380" w:lineRule="exact"/>
        <w:ind w:left="25" w:hanging="29" w:hangingChars="12"/>
        <w:jc w:val="left"/>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b/>
          <w:bCs/>
          <w:color w:val="auto"/>
          <w:kern w:val="0"/>
          <w:sz w:val="24"/>
          <w:szCs w:val="24"/>
          <w:highlight w:val="none"/>
          <w:shd w:val="clear" w:color="auto" w:fill="FFFFFF"/>
        </w:rPr>
        <w:t>招标代理机构</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eastAsia="zh-CN"/>
        </w:rPr>
        <w:t>河南民博工程管理有限公司</w:t>
      </w:r>
    </w:p>
    <w:p w14:paraId="5838D10D">
      <w:pPr>
        <w:keepNext w:val="0"/>
        <w:keepLines w:val="0"/>
        <w:pageBreakBefore w:val="0"/>
        <w:widowControl/>
        <w:kinsoku/>
        <w:wordWrap w:val="0"/>
        <w:overflowPunct/>
        <w:topLinePunct w:val="0"/>
        <w:autoSpaceDE/>
        <w:autoSpaceDN/>
        <w:bidi w:val="0"/>
        <w:adjustRightInd/>
        <w:snapToGrid w:val="0"/>
        <w:spacing w:line="380" w:lineRule="exact"/>
        <w:ind w:left="25" w:hanging="28" w:hangingChars="12"/>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联系人：</w:t>
      </w:r>
      <w:r>
        <w:rPr>
          <w:rFonts w:hint="eastAsia" w:ascii="宋体" w:hAnsi="宋体" w:eastAsia="宋体" w:cs="宋体"/>
          <w:color w:val="auto"/>
          <w:kern w:val="0"/>
          <w:sz w:val="24"/>
          <w:szCs w:val="24"/>
          <w:highlight w:val="none"/>
          <w:shd w:val="clear" w:color="auto" w:fill="FFFFFF"/>
          <w:lang w:val="en-US" w:eastAsia="zh-CN"/>
        </w:rPr>
        <w:t>秦女士</w:t>
      </w:r>
      <w:r>
        <w:rPr>
          <w:rFonts w:hint="eastAsia" w:ascii="宋体" w:hAnsi="宋体" w:eastAsia="宋体" w:cs="宋体"/>
          <w:color w:val="auto"/>
          <w:kern w:val="0"/>
          <w:sz w:val="24"/>
          <w:szCs w:val="24"/>
          <w:highlight w:val="none"/>
          <w:shd w:val="clear" w:color="auto" w:fill="FFFFFF"/>
        </w:rPr>
        <w:t xml:space="preserve">           </w:t>
      </w:r>
    </w:p>
    <w:p w14:paraId="50E057C5">
      <w:pPr>
        <w:keepNext w:val="0"/>
        <w:keepLines w:val="0"/>
        <w:pageBreakBefore w:val="0"/>
        <w:widowControl/>
        <w:kinsoku/>
        <w:wordWrap w:val="0"/>
        <w:overflowPunct/>
        <w:topLinePunct w:val="0"/>
        <w:autoSpaceDE/>
        <w:autoSpaceDN/>
        <w:bidi w:val="0"/>
        <w:adjustRightInd/>
        <w:snapToGrid w:val="0"/>
        <w:spacing w:line="380" w:lineRule="exact"/>
        <w:ind w:left="25" w:hanging="28" w:hangingChars="12"/>
        <w:jc w:val="left"/>
        <w:textAlignment w:val="auto"/>
        <w:rPr>
          <w:rFonts w:hint="eastAsia" w:ascii="宋体" w:hAnsi="宋体" w:eastAsia="宋体" w:cs="宋体"/>
          <w:color w:val="auto"/>
          <w:kern w:val="0"/>
          <w:sz w:val="24"/>
          <w:szCs w:val="24"/>
          <w:highlight w:val="none"/>
          <w:shd w:val="clear" w:color="auto" w:fill="FFFFFF"/>
          <w:lang w:val="en-US"/>
        </w:rPr>
      </w:pPr>
      <w:r>
        <w:rPr>
          <w:rFonts w:hint="eastAsia" w:ascii="宋体" w:hAnsi="宋体" w:eastAsia="宋体" w:cs="宋体"/>
          <w:color w:val="auto"/>
          <w:kern w:val="0"/>
          <w:sz w:val="24"/>
          <w:szCs w:val="24"/>
          <w:highlight w:val="none"/>
          <w:shd w:val="clear" w:color="auto" w:fill="FFFFFF"/>
        </w:rPr>
        <w:t>联系电话：</w:t>
      </w:r>
      <w:r>
        <w:rPr>
          <w:rFonts w:hint="eastAsia" w:ascii="宋体" w:hAnsi="宋体" w:eastAsia="宋体" w:cs="宋体"/>
          <w:color w:val="auto"/>
          <w:kern w:val="0"/>
          <w:sz w:val="24"/>
          <w:szCs w:val="24"/>
          <w:highlight w:val="none"/>
          <w:shd w:val="clear" w:color="auto" w:fill="FFFFFF"/>
          <w:lang w:val="en-US" w:eastAsia="zh-CN"/>
        </w:rPr>
        <w:t>18137509377</w:t>
      </w:r>
    </w:p>
    <w:p w14:paraId="48DBEFB4">
      <w:pPr>
        <w:keepNext w:val="0"/>
        <w:keepLines w:val="0"/>
        <w:pageBreakBefore w:val="0"/>
        <w:widowControl/>
        <w:kinsoku/>
        <w:wordWrap w:val="0"/>
        <w:overflowPunct/>
        <w:topLinePunct w:val="0"/>
        <w:autoSpaceDE/>
        <w:autoSpaceDN/>
        <w:bidi w:val="0"/>
        <w:adjustRightInd/>
        <w:snapToGrid w:val="0"/>
        <w:spacing w:line="380" w:lineRule="exact"/>
        <w:ind w:left="25" w:hanging="28" w:hangingChars="12"/>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地址：</w:t>
      </w:r>
      <w:r>
        <w:rPr>
          <w:rFonts w:hint="eastAsia" w:ascii="宋体" w:hAnsi="宋体" w:eastAsia="宋体" w:cs="宋体"/>
          <w:color w:val="auto"/>
          <w:kern w:val="0"/>
          <w:sz w:val="24"/>
          <w:szCs w:val="24"/>
          <w:highlight w:val="none"/>
          <w:shd w:val="clear" w:color="auto" w:fill="FFFFFF"/>
          <w:lang w:val="en-US" w:eastAsia="zh-CN"/>
        </w:rPr>
        <w:t>汝南县金铺镇行政东街四十号</w:t>
      </w:r>
    </w:p>
    <w:p w14:paraId="1C08017C">
      <w:pPr>
        <w:keepNext w:val="0"/>
        <w:keepLines w:val="0"/>
        <w:pageBreakBefore w:val="0"/>
        <w:widowControl/>
        <w:kinsoku/>
        <w:wordWrap w:val="0"/>
        <w:overflowPunct/>
        <w:topLinePunct w:val="0"/>
        <w:autoSpaceDE/>
        <w:autoSpaceDN/>
        <w:bidi w:val="0"/>
        <w:adjustRightInd/>
        <w:snapToGrid w:val="0"/>
        <w:spacing w:line="380" w:lineRule="exact"/>
        <w:ind w:left="25" w:hanging="29" w:hangingChars="12"/>
        <w:jc w:val="left"/>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lang w:val="en-US" w:eastAsia="zh-CN"/>
        </w:rPr>
        <w:t>行业</w:t>
      </w:r>
      <w:r>
        <w:rPr>
          <w:rFonts w:hint="eastAsia" w:ascii="宋体" w:hAnsi="宋体" w:eastAsia="宋体" w:cs="宋体"/>
          <w:b/>
          <w:bCs/>
          <w:color w:val="auto"/>
          <w:kern w:val="0"/>
          <w:sz w:val="24"/>
          <w:szCs w:val="24"/>
          <w:highlight w:val="none"/>
          <w:shd w:val="clear" w:color="auto" w:fill="FFFFFF"/>
        </w:rPr>
        <w:t>监督</w:t>
      </w:r>
      <w:r>
        <w:rPr>
          <w:rFonts w:hint="eastAsia" w:ascii="宋体" w:hAnsi="宋体" w:eastAsia="宋体" w:cs="宋体"/>
          <w:b/>
          <w:bCs/>
          <w:color w:val="auto"/>
          <w:kern w:val="0"/>
          <w:sz w:val="24"/>
          <w:szCs w:val="24"/>
          <w:highlight w:val="none"/>
          <w:shd w:val="clear" w:color="auto" w:fill="FFFFFF"/>
          <w:lang w:val="en-US" w:eastAsia="zh-CN"/>
        </w:rPr>
        <w:t>部门</w:t>
      </w:r>
      <w:r>
        <w:rPr>
          <w:rFonts w:hint="eastAsia" w:ascii="宋体" w:hAnsi="宋体" w:eastAsia="宋体" w:cs="宋体"/>
          <w:color w:val="auto"/>
          <w:kern w:val="0"/>
          <w:sz w:val="24"/>
          <w:szCs w:val="24"/>
          <w:highlight w:val="none"/>
          <w:shd w:val="clear" w:color="auto" w:fill="FFFFFF"/>
        </w:rPr>
        <w:t>：确山县</w:t>
      </w:r>
      <w:r>
        <w:rPr>
          <w:rFonts w:hint="eastAsia" w:ascii="宋体" w:hAnsi="宋体" w:eastAsia="宋体" w:cs="宋体"/>
          <w:color w:val="auto"/>
          <w:kern w:val="0"/>
          <w:sz w:val="24"/>
          <w:szCs w:val="24"/>
          <w:highlight w:val="none"/>
          <w:shd w:val="clear" w:color="auto" w:fill="FFFFFF"/>
          <w:lang w:val="en-US" w:eastAsia="zh-CN"/>
        </w:rPr>
        <w:t xml:space="preserve">住房和城乡建设局      </w:t>
      </w:r>
    </w:p>
    <w:p w14:paraId="28079401">
      <w:pPr>
        <w:keepNext w:val="0"/>
        <w:keepLines w:val="0"/>
        <w:pageBreakBefore w:val="0"/>
        <w:widowControl/>
        <w:kinsoku/>
        <w:wordWrap w:val="0"/>
        <w:overflowPunct/>
        <w:topLinePunct w:val="0"/>
        <w:autoSpaceDE/>
        <w:autoSpaceDN/>
        <w:bidi w:val="0"/>
        <w:adjustRightInd/>
        <w:snapToGrid w:val="0"/>
        <w:spacing w:line="380" w:lineRule="exact"/>
        <w:ind w:left="25" w:hanging="28" w:hangingChars="12"/>
        <w:jc w:val="left"/>
        <w:textAlignment w:val="auto"/>
        <w:rPr>
          <w:rFonts w:hint="default"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rPr>
        <w:t>联系人：</w:t>
      </w:r>
      <w:r>
        <w:rPr>
          <w:rFonts w:hint="eastAsia" w:ascii="宋体" w:hAnsi="宋体" w:eastAsia="宋体" w:cs="宋体"/>
          <w:color w:val="auto"/>
          <w:kern w:val="0"/>
          <w:sz w:val="24"/>
          <w:szCs w:val="24"/>
          <w:highlight w:val="none"/>
          <w:shd w:val="clear" w:color="auto" w:fill="FFFFFF"/>
          <w:lang w:val="en-US" w:eastAsia="zh-CN"/>
        </w:rPr>
        <w:t>李</w:t>
      </w:r>
      <w:r>
        <w:rPr>
          <w:rFonts w:hint="eastAsia" w:ascii="宋体" w:hAnsi="宋体" w:eastAsia="宋体" w:cs="宋体"/>
          <w:color w:val="auto"/>
          <w:kern w:val="0"/>
          <w:sz w:val="24"/>
          <w:szCs w:val="24"/>
          <w:highlight w:val="none"/>
          <w:shd w:val="clear" w:color="auto" w:fill="FFFFFF"/>
        </w:rPr>
        <w:t>先生</w:t>
      </w:r>
      <w:r>
        <w:rPr>
          <w:rFonts w:hint="eastAsia" w:ascii="宋体" w:hAnsi="宋体" w:eastAsia="宋体" w:cs="宋体"/>
          <w:color w:val="auto"/>
          <w:kern w:val="0"/>
          <w:sz w:val="24"/>
          <w:szCs w:val="24"/>
          <w:highlight w:val="none"/>
          <w:shd w:val="clear" w:color="auto" w:fill="FFFFFF"/>
          <w:lang w:val="en-US" w:eastAsia="zh-CN"/>
        </w:rPr>
        <w:t xml:space="preserve">                    </w:t>
      </w:r>
    </w:p>
    <w:p w14:paraId="088B1547">
      <w:pPr>
        <w:keepNext w:val="0"/>
        <w:keepLines w:val="0"/>
        <w:pageBreakBefore w:val="0"/>
        <w:widowControl/>
        <w:kinsoku/>
        <w:wordWrap w:val="0"/>
        <w:overflowPunct/>
        <w:topLinePunct w:val="0"/>
        <w:autoSpaceDE/>
        <w:autoSpaceDN/>
        <w:bidi w:val="0"/>
        <w:adjustRightInd/>
        <w:snapToGrid w:val="0"/>
        <w:spacing w:line="380" w:lineRule="exact"/>
        <w:ind w:left="25" w:hanging="28" w:hangingChars="12"/>
        <w:jc w:val="left"/>
        <w:textAlignment w:val="auto"/>
        <w:rPr>
          <w:rFonts w:hint="default"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联系电话：0396-2739610</w:t>
      </w:r>
    </w:p>
    <w:p w14:paraId="1DCF5CE2">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1615F"/>
    <w:multiLevelType w:val="singleLevel"/>
    <w:tmpl w:val="FBC1615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332607"/>
    <w:rsid w:val="3F33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adjustRightInd w:val="0"/>
      <w:spacing w:after="60" w:line="360" w:lineRule="atLeast"/>
      <w:ind w:left="72" w:leftChars="30" w:right="30" w:rightChars="30"/>
      <w:jc w:val="center"/>
      <w:textAlignment w:val="baseline"/>
    </w:pPr>
    <w:rPr>
      <w:kern w:val="0"/>
      <w:sz w:val="20"/>
    </w:rPr>
  </w:style>
  <w:style w:type="paragraph" w:styleId="4">
    <w:name w:val="Body Text 2"/>
    <w:basedOn w:val="1"/>
    <w:next w:val="3"/>
    <w:qFormat/>
    <w:uiPriority w:val="0"/>
    <w:pPr>
      <w:spacing w:line="500" w:lineRule="exact"/>
      <w:jc w:val="center"/>
    </w:pPr>
    <w:rPr>
      <w:rFonts w:hAnsi="宋体" w:eastAsia="方正小标宋_GBK"/>
      <w:spacing w:val="-20"/>
      <w:sz w:val="44"/>
    </w:rPr>
  </w:style>
  <w:style w:type="paragraph" w:styleId="5">
    <w:name w:val="Body Text Indent"/>
    <w:basedOn w:val="1"/>
    <w:next w:val="6"/>
    <w:qFormat/>
    <w:uiPriority w:val="0"/>
    <w:pPr>
      <w:spacing w:after="120" w:afterLines="0" w:afterAutospacing="0"/>
      <w:ind w:left="420" w:leftChars="200"/>
    </w:pPr>
  </w:style>
  <w:style w:type="paragraph" w:styleId="6">
    <w:name w:val="envelope return"/>
    <w:basedOn w:val="1"/>
    <w:qFormat/>
    <w:uiPriority w:val="0"/>
    <w:pPr>
      <w:snapToGrid w:val="0"/>
    </w:pPr>
    <w:rPr>
      <w:rFonts w:ascii="Arial" w:hAnsi="Arial"/>
    </w:rPr>
  </w:style>
  <w:style w:type="paragraph" w:styleId="7">
    <w:name w:val="Normal (Web)"/>
    <w:basedOn w:val="1"/>
    <w:qFormat/>
    <w:uiPriority w:val="99"/>
    <w:pPr>
      <w:widowControl/>
      <w:spacing w:before="100" w:beforeLines="0" w:beforeAutospacing="1" w:after="100" w:afterLines="0" w:afterAutospacing="1"/>
      <w:jc w:val="left"/>
    </w:pPr>
    <w:rPr>
      <w:rFonts w:hint="eastAsia" w:ascii="宋体" w:hAnsi="宋体"/>
      <w:kern w:val="0"/>
      <w:sz w:val="24"/>
    </w:rPr>
  </w:style>
  <w:style w:type="paragraph" w:styleId="8">
    <w:name w:val="Body Text First Indent"/>
    <w:basedOn w:val="3"/>
    <w:next w:val="9"/>
    <w:qFormat/>
    <w:uiPriority w:val="0"/>
    <w:pPr>
      <w:adjustRightInd/>
      <w:spacing w:after="120" w:line="240" w:lineRule="auto"/>
      <w:ind w:left="0" w:leftChars="0" w:right="0" w:rightChars="0" w:firstLine="420" w:firstLineChars="100"/>
      <w:jc w:val="both"/>
      <w:textAlignment w:val="auto"/>
    </w:pPr>
  </w:style>
  <w:style w:type="paragraph" w:styleId="9">
    <w:name w:val="Body Text First Indent 2"/>
    <w:basedOn w:val="5"/>
    <w:qFormat/>
    <w:uiPriority w:val="0"/>
    <w:pPr>
      <w:numPr>
        <w:ilvl w:val="0"/>
        <w:numId w:val="0"/>
      </w:num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2025-09-02T08:42:00Z</dcterms:created>
  <dc:creator>desk05</dc:creator>
  <cp:lastModifiedBy>desk05</cp:lastModifiedBy>
  <dcterms:modified xsi:type="dcterms:W3CDTF">2025-09-02T08:43:46Z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1411E06ECEF34DEFA91D865DD9E84003_11</vt:lpwstr>
  </property>
  <property fmtid="{D5CDD505-2E9C-101B-9397-08002B2CF9AE}" pid="4" name="KSOTemplateDocerSaveRecord">
    <vt:lpwstr>eyJoZGlkIjoiYzRjYmY1YjYzZmQwZTRkMjhjMTdjNzY2NTkyZDA0ZTEiLCJ1c2VySWQiOiI0ODk4Njk4NDAifQ==</vt:lpwstr>
  </property>
</Properties>
</file>